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181"/>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2"/>
      </w:tblGrid>
      <w:tr w:rsidR="007655BE" w:rsidRPr="00161436" w14:paraId="59926621" w14:textId="77777777" w:rsidTr="00A85E5E">
        <w:trPr>
          <w:trHeight w:val="414"/>
        </w:trPr>
        <w:tc>
          <w:tcPr>
            <w:tcW w:w="9922" w:type="dxa"/>
            <w:shd w:val="clear" w:color="auto" w:fill="089CD9" w:themeFill="accent1"/>
            <w:vAlign w:val="center"/>
          </w:tcPr>
          <w:p w14:paraId="503342B1" w14:textId="77777777" w:rsidR="007655BE" w:rsidRPr="003949B8" w:rsidRDefault="007655BE" w:rsidP="007655BE">
            <w:pPr>
              <w:tabs>
                <w:tab w:val="left" w:pos="142"/>
              </w:tabs>
              <w:spacing w:before="0" w:after="0" w:line="240" w:lineRule="auto"/>
              <w:ind w:hanging="109"/>
              <w:contextualSpacing/>
              <w:jc w:val="center"/>
            </w:pPr>
            <w:bookmarkStart w:id="0" w:name="_GoBack"/>
            <w:bookmarkEnd w:id="0"/>
            <w:r w:rsidRPr="007655BE">
              <w:rPr>
                <w:b/>
                <w:color w:val="FFFFFF" w:themeColor="background1"/>
                <w:sz w:val="24"/>
                <w:szCs w:val="32"/>
              </w:rPr>
              <w:t>JOB TITLE</w:t>
            </w:r>
          </w:p>
        </w:tc>
      </w:tr>
      <w:tr w:rsidR="007655BE" w:rsidRPr="00161436" w14:paraId="172815A6" w14:textId="77777777" w:rsidTr="00A85E5E">
        <w:trPr>
          <w:trHeight w:val="562"/>
        </w:trPr>
        <w:tc>
          <w:tcPr>
            <w:tcW w:w="9922" w:type="dxa"/>
            <w:shd w:val="clear" w:color="auto" w:fill="FFFFFF" w:themeFill="background1"/>
            <w:vAlign w:val="center"/>
          </w:tcPr>
          <w:p w14:paraId="6064D40E" w14:textId="77777777" w:rsidR="007655BE" w:rsidRPr="007655BE" w:rsidRDefault="00830902" w:rsidP="007655BE">
            <w:pPr>
              <w:spacing w:after="120" w:line="240" w:lineRule="auto"/>
              <w:jc w:val="center"/>
              <w:rPr>
                <w:rFonts w:ascii="Verdana" w:hAnsi="Verdana" w:cs="Arial"/>
                <w:bCs/>
                <w:color w:val="0070C0"/>
                <w:sz w:val="20"/>
                <w:szCs w:val="20"/>
              </w:rPr>
            </w:pPr>
            <w:r>
              <w:rPr>
                <w:bCs/>
                <w:color w:val="0070C0"/>
                <w:sz w:val="24"/>
                <w:szCs w:val="32"/>
              </w:rPr>
              <w:t>ASSISTANT</w:t>
            </w:r>
            <w:r w:rsidR="00C14C42">
              <w:rPr>
                <w:bCs/>
                <w:color w:val="0070C0"/>
                <w:sz w:val="24"/>
                <w:szCs w:val="32"/>
              </w:rPr>
              <w:t xml:space="preserve"> DRILLER</w:t>
            </w:r>
          </w:p>
        </w:tc>
      </w:tr>
    </w:tbl>
    <w:p w14:paraId="77D33EBE" w14:textId="77777777" w:rsidR="00706101" w:rsidRPr="007655BE" w:rsidRDefault="00706101" w:rsidP="00B33F82">
      <w:pPr>
        <w:tabs>
          <w:tab w:val="left" w:pos="142"/>
        </w:tabs>
        <w:rPr>
          <w:sz w:val="2"/>
          <w:szCs w:val="6"/>
        </w:rPr>
      </w:pPr>
    </w:p>
    <w:tbl>
      <w:tblPr>
        <w:tblStyle w:val="TableGrid"/>
        <w:tblW w:w="9918" w:type="dxa"/>
        <w:tblLook w:val="04A0" w:firstRow="1" w:lastRow="0" w:firstColumn="1" w:lastColumn="0" w:noHBand="0" w:noVBand="1"/>
      </w:tblPr>
      <w:tblGrid>
        <w:gridCol w:w="2478"/>
        <w:gridCol w:w="7440"/>
      </w:tblGrid>
      <w:tr w:rsidR="007655BE" w14:paraId="0AD80BE5" w14:textId="77777777" w:rsidTr="00E371FD">
        <w:trPr>
          <w:cnfStyle w:val="100000000000" w:firstRow="1" w:lastRow="0" w:firstColumn="0" w:lastColumn="0" w:oddVBand="0" w:evenVBand="0" w:oddHBand="0" w:evenHBand="0" w:firstRowFirstColumn="0" w:firstRowLastColumn="0" w:lastRowFirstColumn="0" w:lastRowLastColumn="0"/>
          <w:trHeight w:val="793"/>
        </w:trPr>
        <w:tc>
          <w:tcPr>
            <w:tcW w:w="2478" w:type="dxa"/>
            <w:vAlign w:val="center"/>
          </w:tcPr>
          <w:p w14:paraId="7E1AFD20" w14:textId="77777777" w:rsidR="007655BE" w:rsidRDefault="007655BE" w:rsidP="007655BE">
            <w:pPr>
              <w:tabs>
                <w:tab w:val="left" w:pos="142"/>
              </w:tabs>
            </w:pPr>
            <w:r w:rsidRPr="00185D3A">
              <w:rPr>
                <w:rFonts w:ascii="Trebuchet MS" w:hAnsi="Trebuchet MS" w:cs="Arial"/>
                <w:b/>
                <w:color w:val="000000"/>
              </w:rPr>
              <w:t>Key role objective</w:t>
            </w:r>
          </w:p>
        </w:tc>
        <w:tc>
          <w:tcPr>
            <w:tcW w:w="7440" w:type="dxa"/>
            <w:vAlign w:val="center"/>
          </w:tcPr>
          <w:p w14:paraId="6C6DA970" w14:textId="77777777" w:rsidR="00C14C42" w:rsidRDefault="00C14C42" w:rsidP="00C14C42">
            <w:pPr>
              <w:tabs>
                <w:tab w:val="left" w:pos="361"/>
              </w:tabs>
              <w:spacing w:after="120" w:line="240" w:lineRule="auto"/>
              <w:jc w:val="both"/>
              <w:outlineLvl w:val="2"/>
              <w:rPr>
                <w:rFonts w:ascii="Verdana" w:hAnsi="Verdana" w:cs="Arial"/>
                <w:color w:val="000000"/>
                <w:szCs w:val="18"/>
              </w:rPr>
            </w:pPr>
            <w:r w:rsidRPr="00D07735">
              <w:rPr>
                <w:rFonts w:ascii="Verdana" w:hAnsi="Verdana" w:cs="Arial"/>
                <w:color w:val="000000"/>
                <w:szCs w:val="18"/>
              </w:rPr>
              <w:t xml:space="preserve">The principal </w:t>
            </w:r>
            <w:r>
              <w:rPr>
                <w:rFonts w:ascii="Verdana" w:hAnsi="Verdana" w:cs="Arial"/>
                <w:color w:val="000000"/>
                <w:szCs w:val="18"/>
              </w:rPr>
              <w:t xml:space="preserve">function of this position is </w:t>
            </w:r>
            <w:r w:rsidRPr="00113566">
              <w:rPr>
                <w:rFonts w:ascii="Verdana" w:hAnsi="Verdana" w:cs="Arial"/>
                <w:color w:val="000000"/>
                <w:szCs w:val="18"/>
              </w:rPr>
              <w:t xml:space="preserve">for the safe </w:t>
            </w:r>
            <w:r>
              <w:rPr>
                <w:rFonts w:ascii="Verdana" w:hAnsi="Verdana" w:cs="Arial"/>
                <w:color w:val="000000"/>
                <w:szCs w:val="18"/>
              </w:rPr>
              <w:t xml:space="preserve">setup, </w:t>
            </w:r>
            <w:r w:rsidRPr="00113566">
              <w:rPr>
                <w:rFonts w:ascii="Verdana" w:hAnsi="Verdana" w:cs="Arial"/>
                <w:color w:val="000000"/>
                <w:szCs w:val="18"/>
              </w:rPr>
              <w:t xml:space="preserve">operation and maintenance of </w:t>
            </w:r>
            <w:r>
              <w:rPr>
                <w:rFonts w:ascii="Verdana" w:hAnsi="Verdana" w:cs="Arial"/>
                <w:color w:val="000000"/>
                <w:szCs w:val="18"/>
              </w:rPr>
              <w:t>our</w:t>
            </w:r>
            <w:r w:rsidRPr="00113566">
              <w:rPr>
                <w:rFonts w:ascii="Verdana" w:hAnsi="Verdana" w:cs="Arial"/>
                <w:color w:val="000000"/>
                <w:szCs w:val="18"/>
              </w:rPr>
              <w:t xml:space="preserve"> drill</w:t>
            </w:r>
            <w:r>
              <w:rPr>
                <w:rFonts w:ascii="Verdana" w:hAnsi="Verdana" w:cs="Arial"/>
                <w:color w:val="000000"/>
                <w:szCs w:val="18"/>
              </w:rPr>
              <w:t xml:space="preserve">ing </w:t>
            </w:r>
            <w:r w:rsidRPr="00113566">
              <w:rPr>
                <w:rFonts w:ascii="Verdana" w:hAnsi="Verdana" w:cs="Arial"/>
                <w:color w:val="000000"/>
                <w:szCs w:val="18"/>
              </w:rPr>
              <w:t>rig</w:t>
            </w:r>
            <w:r>
              <w:rPr>
                <w:rFonts w:ascii="Verdana" w:hAnsi="Verdana" w:cs="Arial"/>
                <w:color w:val="000000"/>
                <w:szCs w:val="18"/>
              </w:rPr>
              <w:t>s</w:t>
            </w:r>
            <w:r w:rsidRPr="00113566">
              <w:rPr>
                <w:rFonts w:ascii="Verdana" w:hAnsi="Verdana" w:cs="Arial"/>
                <w:color w:val="000000"/>
                <w:szCs w:val="18"/>
              </w:rPr>
              <w:t xml:space="preserve"> and equipment. You will generally be expected to carry out drilling and installation of deepwells, piezometers, ejector wells and wellpoints in accordance with specifications given by your supervisor.</w:t>
            </w:r>
          </w:p>
          <w:p w14:paraId="460A0E6B" w14:textId="77777777" w:rsidR="007655BE" w:rsidRDefault="00C14C42" w:rsidP="00C14C42">
            <w:pPr>
              <w:tabs>
                <w:tab w:val="left" w:pos="142"/>
              </w:tabs>
              <w:spacing w:after="120" w:line="240" w:lineRule="auto"/>
            </w:pPr>
            <w:r w:rsidRPr="005B3225">
              <w:rPr>
                <w:rFonts w:ascii="Verdana" w:hAnsi="Verdana" w:cs="Arial"/>
                <w:color w:val="000000"/>
                <w:szCs w:val="18"/>
              </w:rPr>
              <w:t xml:space="preserve">WJ Groundwater offers an extensive training and development program which will commence after </w:t>
            </w:r>
            <w:r>
              <w:rPr>
                <w:rFonts w:ascii="Verdana" w:hAnsi="Verdana" w:cs="Arial"/>
                <w:color w:val="000000"/>
                <w:szCs w:val="18"/>
              </w:rPr>
              <w:t>individuals complete their</w:t>
            </w:r>
            <w:r w:rsidRPr="005B3225">
              <w:rPr>
                <w:rFonts w:ascii="Verdana" w:hAnsi="Verdana" w:cs="Arial"/>
                <w:color w:val="000000"/>
                <w:szCs w:val="18"/>
              </w:rPr>
              <w:t xml:space="preserve"> probationary period.</w:t>
            </w:r>
            <w:r>
              <w:rPr>
                <w:rFonts w:ascii="Verdana" w:hAnsi="Verdana" w:cs="Arial"/>
                <w:color w:val="000000"/>
                <w:szCs w:val="18"/>
              </w:rPr>
              <w:t xml:space="preserve"> Company Induction, Initial basic training &amp; PPE issue will be provided from commencement of your employment.</w:t>
            </w:r>
          </w:p>
        </w:tc>
      </w:tr>
      <w:tr w:rsidR="007655BE" w14:paraId="19057B11" w14:textId="77777777" w:rsidTr="0002207F">
        <w:trPr>
          <w:cnfStyle w:val="000000100000" w:firstRow="0" w:lastRow="0" w:firstColumn="0" w:lastColumn="0" w:oddVBand="0" w:evenVBand="0" w:oddHBand="1" w:evenHBand="0" w:firstRowFirstColumn="0" w:firstRowLastColumn="0" w:lastRowFirstColumn="0" w:lastRowLastColumn="0"/>
          <w:trHeight w:val="413"/>
        </w:trPr>
        <w:tc>
          <w:tcPr>
            <w:tcW w:w="2478" w:type="dxa"/>
            <w:vAlign w:val="center"/>
          </w:tcPr>
          <w:p w14:paraId="1D4D0EAF" w14:textId="77777777" w:rsidR="007655BE" w:rsidRDefault="007655BE" w:rsidP="007655BE">
            <w:pPr>
              <w:tabs>
                <w:tab w:val="left" w:pos="142"/>
              </w:tabs>
            </w:pPr>
            <w:r w:rsidRPr="00185D3A">
              <w:rPr>
                <w:rFonts w:ascii="Trebuchet MS" w:hAnsi="Trebuchet MS" w:cs="Arial"/>
                <w:b/>
                <w:color w:val="000000"/>
              </w:rPr>
              <w:t>Reports / Responsible to</w:t>
            </w:r>
          </w:p>
        </w:tc>
        <w:tc>
          <w:tcPr>
            <w:tcW w:w="7440" w:type="dxa"/>
            <w:vAlign w:val="center"/>
          </w:tcPr>
          <w:p w14:paraId="303915C9" w14:textId="77777777" w:rsidR="007655BE" w:rsidRDefault="00C14C42" w:rsidP="007655BE">
            <w:pPr>
              <w:tabs>
                <w:tab w:val="left" w:pos="142"/>
              </w:tabs>
            </w:pPr>
            <w:r>
              <w:rPr>
                <w:rFonts w:ascii="Verdana" w:hAnsi="Verdana" w:cs="Arial"/>
                <w:color w:val="000000"/>
                <w:szCs w:val="18"/>
              </w:rPr>
              <w:t>Drilling Operations</w:t>
            </w:r>
            <w:r w:rsidRPr="00D07735">
              <w:rPr>
                <w:rFonts w:ascii="Verdana" w:hAnsi="Verdana" w:cs="Arial"/>
                <w:color w:val="000000"/>
                <w:szCs w:val="18"/>
              </w:rPr>
              <w:t xml:space="preserve"> Manager (Line Manager)</w:t>
            </w:r>
          </w:p>
        </w:tc>
      </w:tr>
      <w:tr w:rsidR="00864762" w14:paraId="731DD8EF" w14:textId="77777777" w:rsidTr="00830902">
        <w:trPr>
          <w:cnfStyle w:val="000000010000" w:firstRow="0" w:lastRow="0" w:firstColumn="0" w:lastColumn="0" w:oddVBand="0" w:evenVBand="0" w:oddHBand="0" w:evenHBand="1" w:firstRowFirstColumn="0" w:firstRowLastColumn="0" w:lastRowFirstColumn="0" w:lastRowLastColumn="0"/>
          <w:trHeight w:val="1839"/>
        </w:trPr>
        <w:tc>
          <w:tcPr>
            <w:tcW w:w="2478" w:type="dxa"/>
          </w:tcPr>
          <w:p w14:paraId="024EF3C0" w14:textId="77777777" w:rsidR="00864762" w:rsidRPr="00185D3A" w:rsidRDefault="00864762" w:rsidP="00864762">
            <w:pPr>
              <w:rPr>
                <w:rFonts w:ascii="Trebuchet MS" w:hAnsi="Trebuchet MS" w:cs="Arial"/>
                <w:b/>
                <w:color w:val="000000"/>
              </w:rPr>
            </w:pPr>
            <w:r w:rsidRPr="00185D3A">
              <w:rPr>
                <w:rFonts w:ascii="Trebuchet MS" w:hAnsi="Trebuchet MS" w:cs="Arial"/>
                <w:b/>
                <w:color w:val="000000"/>
              </w:rPr>
              <w:t>Key areas of responsibility</w:t>
            </w:r>
          </w:p>
          <w:p w14:paraId="29E9C58C" w14:textId="77777777" w:rsidR="00864762" w:rsidRPr="00185D3A" w:rsidRDefault="00864762" w:rsidP="00864762">
            <w:pPr>
              <w:tabs>
                <w:tab w:val="left" w:pos="142"/>
              </w:tabs>
              <w:rPr>
                <w:rFonts w:ascii="Trebuchet MS" w:hAnsi="Trebuchet MS" w:cs="Arial"/>
                <w:b/>
                <w:color w:val="000000"/>
              </w:rPr>
            </w:pPr>
          </w:p>
        </w:tc>
        <w:tc>
          <w:tcPr>
            <w:tcW w:w="7440" w:type="dxa"/>
          </w:tcPr>
          <w:p w14:paraId="084C5991" w14:textId="77777777" w:rsidR="00830902" w:rsidRPr="00D07735" w:rsidRDefault="00830902" w:rsidP="00830902">
            <w:pPr>
              <w:spacing w:after="120" w:line="288" w:lineRule="auto"/>
              <w:jc w:val="both"/>
              <w:outlineLvl w:val="2"/>
              <w:rPr>
                <w:rFonts w:ascii="Verdana" w:hAnsi="Verdana" w:cs="Arial"/>
                <w:color w:val="000000"/>
                <w:szCs w:val="18"/>
              </w:rPr>
            </w:pPr>
            <w:r>
              <w:rPr>
                <w:rFonts w:ascii="Verdana" w:hAnsi="Verdana" w:cs="Arial"/>
                <w:color w:val="000000"/>
                <w:szCs w:val="18"/>
              </w:rPr>
              <w:t xml:space="preserve">In conjunction with the Lead Driller, Individuals </w:t>
            </w:r>
            <w:r w:rsidRPr="00D07735">
              <w:rPr>
                <w:rFonts w:ascii="Verdana" w:hAnsi="Verdana" w:cs="Arial"/>
                <w:color w:val="000000"/>
                <w:szCs w:val="18"/>
              </w:rPr>
              <w:t>will be carrying out tasks such as:</w:t>
            </w:r>
          </w:p>
          <w:p w14:paraId="7414C1A6" w14:textId="77777777" w:rsidR="00830902" w:rsidRPr="0059776F" w:rsidRDefault="00830902" w:rsidP="00830902">
            <w:pPr>
              <w:pStyle w:val="ListParagraph"/>
              <w:numPr>
                <w:ilvl w:val="0"/>
                <w:numId w:val="29"/>
              </w:numPr>
              <w:tabs>
                <w:tab w:val="left" w:pos="383"/>
              </w:tabs>
              <w:spacing w:before="0" w:after="100" w:afterAutospacing="1" w:line="288" w:lineRule="auto"/>
              <w:ind w:left="383" w:hanging="283"/>
              <w:jc w:val="both"/>
              <w:outlineLvl w:val="2"/>
              <w:rPr>
                <w:rFonts w:ascii="Verdana" w:hAnsi="Verdana" w:cs="Arial"/>
                <w:color w:val="000000"/>
                <w:szCs w:val="18"/>
              </w:rPr>
            </w:pPr>
            <w:r>
              <w:rPr>
                <w:rFonts w:ascii="Verdana" w:hAnsi="Verdana" w:cs="Arial"/>
                <w:color w:val="000000"/>
                <w:szCs w:val="18"/>
              </w:rPr>
              <w:t>Prepare</w:t>
            </w:r>
            <w:r w:rsidRPr="0059776F">
              <w:rPr>
                <w:rFonts w:ascii="Verdana" w:hAnsi="Verdana" w:cs="Arial"/>
                <w:color w:val="000000"/>
                <w:szCs w:val="18"/>
              </w:rPr>
              <w:t xml:space="preserve"> land drilling equipment for use on site e.g. loading carefully and neatly into van or lorry.</w:t>
            </w:r>
          </w:p>
          <w:p w14:paraId="5B56036D" w14:textId="77777777" w:rsidR="00830902" w:rsidRPr="0059776F"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Pr>
                <w:rFonts w:ascii="Verdana" w:hAnsi="Verdana" w:cs="Arial"/>
                <w:color w:val="000000"/>
                <w:szCs w:val="18"/>
              </w:rPr>
              <w:t>U</w:t>
            </w:r>
            <w:r w:rsidRPr="0059776F">
              <w:rPr>
                <w:rFonts w:ascii="Verdana" w:hAnsi="Verdana" w:cs="Arial"/>
                <w:color w:val="000000"/>
                <w:szCs w:val="18"/>
              </w:rPr>
              <w:t xml:space="preserve">nload and stack or store equipment </w:t>
            </w:r>
            <w:r w:rsidRPr="004C69A9">
              <w:rPr>
                <w:rFonts w:ascii="Verdana" w:hAnsi="Verdana" w:cs="Arial"/>
                <w:color w:val="000000"/>
                <w:szCs w:val="18"/>
              </w:rPr>
              <w:t>(this involves manual handling of items over 25kg)</w:t>
            </w:r>
            <w:r>
              <w:rPr>
                <w:rFonts w:ascii="Verdana" w:hAnsi="Verdana" w:cs="Arial"/>
                <w:color w:val="000000"/>
                <w:szCs w:val="18"/>
              </w:rPr>
              <w:t xml:space="preserve"> </w:t>
            </w:r>
            <w:r w:rsidRPr="0059776F">
              <w:rPr>
                <w:rFonts w:ascii="Verdana" w:hAnsi="Verdana" w:cs="Arial"/>
                <w:color w:val="000000"/>
                <w:szCs w:val="18"/>
              </w:rPr>
              <w:t xml:space="preserve">carefully and appropriately on site. </w:t>
            </w:r>
          </w:p>
          <w:p w14:paraId="0DCE4BD6" w14:textId="77777777" w:rsidR="00830902"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sidRPr="0059776F">
              <w:rPr>
                <w:rFonts w:ascii="Verdana" w:hAnsi="Verdana" w:cs="Arial"/>
                <w:color w:val="000000"/>
                <w:szCs w:val="18"/>
              </w:rPr>
              <w:t>Set up and prepare diesel and electric pumping plant, check and replenish oil and fuel, lay and connect water hoses, assist in setting up and fil</w:t>
            </w:r>
            <w:r>
              <w:rPr>
                <w:rFonts w:ascii="Verdana" w:hAnsi="Verdana" w:cs="Arial"/>
                <w:color w:val="000000"/>
                <w:szCs w:val="18"/>
              </w:rPr>
              <w:t>ling of tanks.</w:t>
            </w:r>
          </w:p>
          <w:p w14:paraId="3E3FFF0C" w14:textId="77777777" w:rsidR="00830902"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Pr>
                <w:rFonts w:ascii="Verdana" w:hAnsi="Verdana" w:cs="Arial"/>
                <w:color w:val="000000"/>
                <w:szCs w:val="18"/>
              </w:rPr>
              <w:t>E</w:t>
            </w:r>
            <w:r w:rsidRPr="00113566">
              <w:rPr>
                <w:rFonts w:ascii="Verdana" w:hAnsi="Verdana" w:cs="Arial"/>
                <w:color w:val="000000"/>
                <w:szCs w:val="18"/>
              </w:rPr>
              <w:t xml:space="preserve">nsure maintenance procedures are carried out to all drilling equipment according to manufacturer’s recommendations. </w:t>
            </w:r>
          </w:p>
          <w:p w14:paraId="382852F1" w14:textId="77777777" w:rsidR="00830902" w:rsidRPr="004C69A9"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sidRPr="004C69A9">
              <w:rPr>
                <w:rFonts w:ascii="Verdana" w:hAnsi="Verdana" w:cs="Arial"/>
                <w:color w:val="000000"/>
                <w:szCs w:val="18"/>
              </w:rPr>
              <w:t>Laying out of pipework</w:t>
            </w:r>
          </w:p>
          <w:p w14:paraId="7E02AA62" w14:textId="77777777" w:rsidR="00830902" w:rsidRPr="004C69A9"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sidRPr="004C69A9">
              <w:rPr>
                <w:rFonts w:ascii="Verdana" w:hAnsi="Verdana" w:cs="Arial"/>
                <w:color w:val="000000"/>
                <w:szCs w:val="18"/>
              </w:rPr>
              <w:t>Setting up of mud recirculation and water flushing systems</w:t>
            </w:r>
          </w:p>
          <w:p w14:paraId="474F72B4" w14:textId="77777777" w:rsidR="00830902" w:rsidRPr="004C69A9"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sidRPr="004C69A9">
              <w:rPr>
                <w:rFonts w:ascii="Verdana" w:hAnsi="Verdana" w:cs="Arial"/>
                <w:color w:val="000000"/>
                <w:szCs w:val="18"/>
              </w:rPr>
              <w:t>Operation of grout mixer and pump</w:t>
            </w:r>
          </w:p>
          <w:p w14:paraId="4DF03C08" w14:textId="77777777" w:rsidR="00830902" w:rsidRPr="004C69A9"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sidRPr="004C69A9">
              <w:rPr>
                <w:rFonts w:ascii="Verdana" w:hAnsi="Verdana" w:cs="Arial"/>
                <w:color w:val="000000"/>
                <w:szCs w:val="18"/>
              </w:rPr>
              <w:t>Assistance with installing aggregate into well annulus (this could involve shovelling by hand several 100kg of gravel)</w:t>
            </w:r>
          </w:p>
          <w:p w14:paraId="143BD42D" w14:textId="77777777" w:rsidR="00830902" w:rsidRPr="004C69A9"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sidRPr="004C69A9">
              <w:rPr>
                <w:rFonts w:ascii="Verdana" w:hAnsi="Verdana" w:cs="Arial"/>
                <w:color w:val="000000"/>
                <w:szCs w:val="18"/>
              </w:rPr>
              <w:t>Clearing up following drilling activity (e.g. collect waste materials, shovel left over spoil, sweep up, clean down plant and apply grease / lubricants etc.)</w:t>
            </w:r>
          </w:p>
          <w:p w14:paraId="564790F2" w14:textId="77777777" w:rsidR="00830902" w:rsidRPr="0059776F"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Pr>
                <w:rFonts w:ascii="Verdana" w:hAnsi="Verdana" w:cs="Arial"/>
                <w:color w:val="000000"/>
                <w:szCs w:val="18"/>
              </w:rPr>
              <w:t>P</w:t>
            </w:r>
            <w:r w:rsidRPr="0059776F">
              <w:rPr>
                <w:rFonts w:ascii="Verdana" w:hAnsi="Verdana" w:cs="Arial"/>
                <w:color w:val="000000"/>
                <w:szCs w:val="18"/>
              </w:rPr>
              <w:t>rior to drilling commencing have understanding of the objective and rate of progress. Carry out hand excavations with shovel, manually lay out heavy duty drilling equipment, sand, cement etc.</w:t>
            </w:r>
          </w:p>
          <w:p w14:paraId="12908283" w14:textId="77777777" w:rsidR="00830902" w:rsidRPr="0059776F"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sidRPr="0059776F">
              <w:rPr>
                <w:rFonts w:ascii="Verdana" w:hAnsi="Verdana" w:cs="Arial"/>
                <w:color w:val="000000"/>
                <w:szCs w:val="18"/>
              </w:rPr>
              <w:t>At yard or depot assist with the careful storage of equipment, carry out repairs, wash vehicles and rigs and other domestic duties.</w:t>
            </w:r>
          </w:p>
          <w:p w14:paraId="4CEB92F6" w14:textId="77777777" w:rsidR="00830902" w:rsidRPr="0059776F"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Pr>
                <w:rFonts w:ascii="Verdana" w:hAnsi="Verdana" w:cs="Arial"/>
                <w:color w:val="000000"/>
                <w:szCs w:val="18"/>
              </w:rPr>
              <w:t>K</w:t>
            </w:r>
            <w:r w:rsidRPr="0059776F">
              <w:rPr>
                <w:rFonts w:ascii="Verdana" w:hAnsi="Verdana" w:cs="Arial"/>
                <w:color w:val="000000"/>
                <w:szCs w:val="18"/>
              </w:rPr>
              <w:t>eep daily records of site works and records for yard operations such as delivery notes.</w:t>
            </w:r>
          </w:p>
          <w:p w14:paraId="0471CA20" w14:textId="77777777" w:rsidR="00C14C42" w:rsidRDefault="00830902" w:rsidP="00C14C42">
            <w:pPr>
              <w:tabs>
                <w:tab w:val="left" w:pos="361"/>
              </w:tabs>
              <w:spacing w:before="0" w:after="120" w:line="288" w:lineRule="auto"/>
              <w:jc w:val="both"/>
              <w:outlineLvl w:val="2"/>
              <w:rPr>
                <w:rFonts w:ascii="Verdana" w:hAnsi="Verdana" w:cs="Arial"/>
                <w:color w:val="000000"/>
                <w:szCs w:val="18"/>
              </w:rPr>
            </w:pPr>
            <w:r w:rsidRPr="00C26359">
              <w:rPr>
                <w:rFonts w:ascii="Verdana" w:hAnsi="Verdana" w:cs="Arial"/>
                <w:color w:val="000000"/>
                <w:szCs w:val="18"/>
              </w:rPr>
              <w:t>To be responsible for own health and safety and that of colleagues, in accordance with current construction guidance and relevant national legislation.</w:t>
            </w:r>
          </w:p>
          <w:p w14:paraId="1C63F08A" w14:textId="77777777" w:rsidR="00830902" w:rsidRDefault="00C14C42" w:rsidP="00C14C42">
            <w:pPr>
              <w:tabs>
                <w:tab w:val="left" w:pos="361"/>
              </w:tabs>
              <w:spacing w:after="100" w:afterAutospacing="1" w:line="288" w:lineRule="auto"/>
              <w:jc w:val="both"/>
              <w:outlineLvl w:val="2"/>
              <w:rPr>
                <w:rFonts w:ascii="Verdana" w:hAnsi="Verdana" w:cs="Arial"/>
                <w:color w:val="000000"/>
                <w:szCs w:val="18"/>
              </w:rPr>
            </w:pPr>
            <w:r w:rsidRPr="00C26359">
              <w:rPr>
                <w:rFonts w:ascii="Verdana" w:hAnsi="Verdana" w:cs="Arial"/>
                <w:color w:val="000000"/>
                <w:szCs w:val="18"/>
              </w:rPr>
              <w:t xml:space="preserve">This list is not exhaustive and you may be required to undertake various other duties and/or hours of work as may reasonably be required of you at your initial place of work or at any of the company’s establishments or sites. </w:t>
            </w:r>
          </w:p>
          <w:p w14:paraId="410F997A" w14:textId="77777777" w:rsidR="00C14C42" w:rsidRDefault="00C14C42" w:rsidP="00C14C42">
            <w:pPr>
              <w:tabs>
                <w:tab w:val="left" w:pos="361"/>
              </w:tabs>
              <w:spacing w:after="100" w:afterAutospacing="1" w:line="288" w:lineRule="auto"/>
              <w:jc w:val="both"/>
              <w:outlineLvl w:val="2"/>
              <w:rPr>
                <w:rFonts w:ascii="Verdana" w:hAnsi="Verdana" w:cs="Arial"/>
                <w:color w:val="000000"/>
                <w:szCs w:val="18"/>
              </w:rPr>
            </w:pPr>
            <w:r w:rsidRPr="00C26359">
              <w:rPr>
                <w:rFonts w:ascii="Verdana" w:hAnsi="Verdana" w:cs="Arial"/>
                <w:color w:val="000000"/>
                <w:szCs w:val="18"/>
              </w:rPr>
              <w:lastRenderedPageBreak/>
              <w:t xml:space="preserve">The board of WJ Groundwater Limited is committed to the implementation and certification of </w:t>
            </w:r>
            <w:r>
              <w:rPr>
                <w:rFonts w:ascii="Verdana" w:hAnsi="Verdana" w:cs="Arial"/>
                <w:color w:val="000000"/>
                <w:szCs w:val="18"/>
              </w:rPr>
              <w:t>an Integrated</w:t>
            </w:r>
            <w:r w:rsidRPr="00C26359">
              <w:rPr>
                <w:rFonts w:ascii="Verdana" w:hAnsi="Verdana" w:cs="Arial"/>
                <w:color w:val="000000"/>
                <w:szCs w:val="18"/>
              </w:rPr>
              <w:t xml:space="preserve"> Management System to ISO9001</w:t>
            </w:r>
            <w:r>
              <w:rPr>
                <w:rFonts w:ascii="Verdana" w:hAnsi="Verdana" w:cs="Arial"/>
                <w:color w:val="000000"/>
                <w:szCs w:val="18"/>
              </w:rPr>
              <w:t>, ISO14001 and OHSAS18001</w:t>
            </w:r>
            <w:r w:rsidRPr="00C26359">
              <w:rPr>
                <w:rFonts w:ascii="Verdana" w:hAnsi="Verdana" w:cs="Arial"/>
                <w:color w:val="000000"/>
                <w:szCs w:val="18"/>
              </w:rPr>
              <w:t>.</w:t>
            </w:r>
          </w:p>
          <w:p w14:paraId="0E7FB1C5" w14:textId="77777777" w:rsidR="00C14C42" w:rsidRDefault="00C14C42" w:rsidP="00C14C42">
            <w:pPr>
              <w:pStyle w:val="ListParagraph"/>
              <w:numPr>
                <w:ilvl w:val="0"/>
                <w:numId w:val="39"/>
              </w:numPr>
              <w:tabs>
                <w:tab w:val="left" w:pos="361"/>
              </w:tabs>
              <w:spacing w:before="100" w:beforeAutospacing="1" w:after="100" w:afterAutospacing="1" w:line="288" w:lineRule="auto"/>
              <w:ind w:left="383" w:hanging="283"/>
              <w:jc w:val="both"/>
              <w:outlineLvl w:val="2"/>
              <w:rPr>
                <w:rFonts w:ascii="Verdana" w:hAnsi="Verdana" w:cs="Arial"/>
                <w:color w:val="000000"/>
                <w:szCs w:val="18"/>
              </w:rPr>
            </w:pPr>
            <w:r w:rsidRPr="00C26359">
              <w:rPr>
                <w:rFonts w:ascii="Verdana" w:hAnsi="Verdana" w:cs="Arial"/>
                <w:color w:val="000000"/>
                <w:szCs w:val="18"/>
              </w:rPr>
              <w:t xml:space="preserve">Assist in the development of the </w:t>
            </w:r>
            <w:r>
              <w:rPr>
                <w:rFonts w:ascii="Verdana" w:hAnsi="Verdana" w:cs="Arial"/>
                <w:color w:val="000000"/>
                <w:szCs w:val="18"/>
              </w:rPr>
              <w:t>Integrated</w:t>
            </w:r>
            <w:r w:rsidRPr="00C26359">
              <w:rPr>
                <w:rFonts w:ascii="Verdana" w:hAnsi="Verdana" w:cs="Arial"/>
                <w:color w:val="000000"/>
                <w:szCs w:val="18"/>
              </w:rPr>
              <w:t xml:space="preserve"> Management System</w:t>
            </w:r>
          </w:p>
          <w:p w14:paraId="53D37AE0" w14:textId="77777777" w:rsidR="00C14C42" w:rsidRPr="007655BE" w:rsidRDefault="00C14C42" w:rsidP="00C14C42">
            <w:pPr>
              <w:pStyle w:val="ListParagraph"/>
              <w:numPr>
                <w:ilvl w:val="0"/>
                <w:numId w:val="39"/>
              </w:numPr>
              <w:tabs>
                <w:tab w:val="left" w:pos="525"/>
              </w:tabs>
              <w:spacing w:before="100" w:beforeAutospacing="1" w:after="120" w:line="288" w:lineRule="auto"/>
              <w:ind w:left="383" w:hanging="283"/>
              <w:outlineLvl w:val="2"/>
              <w:rPr>
                <w:rFonts w:cs="Arial"/>
                <w:color w:val="000000"/>
                <w:szCs w:val="18"/>
              </w:rPr>
            </w:pPr>
            <w:r w:rsidRPr="00C26359">
              <w:rPr>
                <w:rFonts w:ascii="Verdana" w:hAnsi="Verdana" w:cs="Arial"/>
                <w:color w:val="000000"/>
                <w:szCs w:val="18"/>
              </w:rPr>
              <w:t xml:space="preserve">Administer </w:t>
            </w:r>
            <w:r>
              <w:rPr>
                <w:rFonts w:ascii="Verdana" w:hAnsi="Verdana" w:cs="Arial"/>
                <w:color w:val="000000"/>
                <w:szCs w:val="18"/>
              </w:rPr>
              <w:t>IMS</w:t>
            </w:r>
            <w:r w:rsidRPr="00C26359">
              <w:rPr>
                <w:rFonts w:ascii="Verdana" w:hAnsi="Verdana" w:cs="Arial"/>
                <w:color w:val="000000"/>
                <w:szCs w:val="18"/>
              </w:rPr>
              <w:t xml:space="preserve"> procedures and ensure objectives and targets are met.</w:t>
            </w:r>
          </w:p>
        </w:tc>
      </w:tr>
      <w:tr w:rsidR="007F5BD8" w14:paraId="7D07384D" w14:textId="77777777" w:rsidTr="00B96EC5">
        <w:trPr>
          <w:cnfStyle w:val="000000100000" w:firstRow="0" w:lastRow="0" w:firstColumn="0" w:lastColumn="0" w:oddVBand="0" w:evenVBand="0" w:oddHBand="1" w:evenHBand="0" w:firstRowFirstColumn="0" w:firstRowLastColumn="0" w:lastRowFirstColumn="0" w:lastRowLastColumn="0"/>
          <w:trHeight w:val="808"/>
        </w:trPr>
        <w:tc>
          <w:tcPr>
            <w:tcW w:w="2478" w:type="dxa"/>
          </w:tcPr>
          <w:p w14:paraId="5B1848CD" w14:textId="77777777" w:rsidR="007F5BD8" w:rsidRPr="00185D3A" w:rsidRDefault="007F5BD8" w:rsidP="007F5BD8">
            <w:pPr>
              <w:rPr>
                <w:rFonts w:ascii="Trebuchet MS" w:hAnsi="Trebuchet MS" w:cs="Arial"/>
                <w:b/>
                <w:color w:val="000000"/>
              </w:rPr>
            </w:pPr>
            <w:r w:rsidRPr="00C4569B">
              <w:rPr>
                <w:rFonts w:ascii="Trebuchet MS" w:hAnsi="Trebuchet MS" w:cs="Arial"/>
                <w:b/>
                <w:color w:val="000000"/>
              </w:rPr>
              <w:lastRenderedPageBreak/>
              <w:t>Qualifications</w:t>
            </w:r>
            <w:r>
              <w:rPr>
                <w:rFonts w:ascii="Trebuchet MS" w:hAnsi="Trebuchet MS" w:cs="Arial"/>
                <w:b/>
                <w:color w:val="000000"/>
              </w:rPr>
              <w:t xml:space="preserve"> &amp; Experience </w:t>
            </w:r>
          </w:p>
        </w:tc>
        <w:tc>
          <w:tcPr>
            <w:tcW w:w="7440" w:type="dxa"/>
          </w:tcPr>
          <w:p w14:paraId="4DADC39A" w14:textId="77777777" w:rsidR="00830902" w:rsidRDefault="00830902" w:rsidP="00830902">
            <w:pPr>
              <w:pStyle w:val="ListParagraph"/>
              <w:numPr>
                <w:ilvl w:val="0"/>
                <w:numId w:val="29"/>
              </w:numPr>
              <w:tabs>
                <w:tab w:val="left" w:pos="383"/>
              </w:tabs>
              <w:spacing w:after="100" w:afterAutospacing="1" w:line="288" w:lineRule="auto"/>
              <w:ind w:left="386" w:hanging="284"/>
              <w:jc w:val="both"/>
              <w:outlineLvl w:val="2"/>
              <w:rPr>
                <w:rFonts w:ascii="Verdana" w:hAnsi="Verdana" w:cs="Arial"/>
                <w:color w:val="000000"/>
                <w:szCs w:val="18"/>
              </w:rPr>
            </w:pPr>
            <w:r w:rsidRPr="00C26359">
              <w:rPr>
                <w:rFonts w:ascii="Verdana" w:hAnsi="Verdana" w:cs="Arial"/>
                <w:color w:val="000000"/>
                <w:szCs w:val="18"/>
              </w:rPr>
              <w:t>Valid C</w:t>
            </w:r>
            <w:r>
              <w:rPr>
                <w:rFonts w:ascii="Verdana" w:hAnsi="Verdana" w:cs="Arial"/>
                <w:color w:val="000000"/>
                <w:szCs w:val="18"/>
              </w:rPr>
              <w:t>C</w:t>
            </w:r>
            <w:r w:rsidRPr="00C26359">
              <w:rPr>
                <w:rFonts w:ascii="Verdana" w:hAnsi="Verdana" w:cs="Arial"/>
                <w:color w:val="000000"/>
                <w:szCs w:val="18"/>
              </w:rPr>
              <w:t xml:space="preserve">CS card </w:t>
            </w:r>
            <w:r>
              <w:rPr>
                <w:rFonts w:ascii="Verdana" w:hAnsi="Verdana" w:cs="Arial"/>
                <w:color w:val="000000"/>
                <w:szCs w:val="18"/>
              </w:rPr>
              <w:t>for a construction related category is preferable</w:t>
            </w:r>
            <w:r w:rsidRPr="00C26359">
              <w:rPr>
                <w:rFonts w:ascii="Verdana" w:hAnsi="Verdana" w:cs="Arial"/>
                <w:color w:val="000000"/>
                <w:szCs w:val="18"/>
              </w:rPr>
              <w:t xml:space="preserve">. </w:t>
            </w:r>
          </w:p>
          <w:p w14:paraId="1E35D0B3" w14:textId="77777777" w:rsidR="00830902" w:rsidRDefault="00830902" w:rsidP="00830902">
            <w:pPr>
              <w:pStyle w:val="ListParagraph"/>
              <w:numPr>
                <w:ilvl w:val="0"/>
                <w:numId w:val="29"/>
              </w:numPr>
              <w:tabs>
                <w:tab w:val="left" w:pos="383"/>
              </w:tabs>
              <w:spacing w:before="100" w:beforeAutospacing="1" w:after="100" w:afterAutospacing="1" w:line="288" w:lineRule="auto"/>
              <w:ind w:left="383" w:hanging="283"/>
              <w:jc w:val="both"/>
              <w:outlineLvl w:val="2"/>
              <w:rPr>
                <w:rFonts w:ascii="Verdana" w:hAnsi="Verdana" w:cs="Arial"/>
                <w:color w:val="000000"/>
                <w:szCs w:val="18"/>
              </w:rPr>
            </w:pPr>
            <w:r w:rsidRPr="00C26359">
              <w:rPr>
                <w:rFonts w:ascii="Verdana" w:hAnsi="Verdana" w:cs="Arial"/>
                <w:color w:val="000000"/>
                <w:szCs w:val="18"/>
              </w:rPr>
              <w:t xml:space="preserve">A motivated and hardworking individual with a “get stuck in” attitude is essential for this position. </w:t>
            </w:r>
          </w:p>
          <w:p w14:paraId="11943022" w14:textId="77777777" w:rsidR="00934F21" w:rsidRPr="00D07735" w:rsidRDefault="00830902" w:rsidP="00830902">
            <w:pPr>
              <w:pStyle w:val="ListParagraph"/>
              <w:numPr>
                <w:ilvl w:val="0"/>
                <w:numId w:val="29"/>
              </w:numPr>
              <w:tabs>
                <w:tab w:val="left" w:pos="383"/>
              </w:tabs>
              <w:spacing w:after="120" w:line="240" w:lineRule="auto"/>
              <w:ind w:left="383" w:hanging="283"/>
              <w:outlineLvl w:val="2"/>
              <w:rPr>
                <w:rFonts w:cs="Arial"/>
                <w:color w:val="000000"/>
                <w:szCs w:val="18"/>
              </w:rPr>
            </w:pPr>
            <w:r w:rsidRPr="00C26359">
              <w:rPr>
                <w:rFonts w:ascii="Verdana" w:hAnsi="Verdana" w:cs="Arial"/>
                <w:color w:val="000000"/>
                <w:szCs w:val="18"/>
              </w:rPr>
              <w:t>The position requires the candidate to hold a full valid UK driving license and confirmation of right to work in the EU</w:t>
            </w:r>
            <w:r>
              <w:rPr>
                <w:rFonts w:ascii="Verdana" w:hAnsi="Verdana" w:cs="Arial"/>
                <w:color w:val="000000"/>
                <w:szCs w:val="18"/>
              </w:rPr>
              <w:t>.</w:t>
            </w:r>
          </w:p>
        </w:tc>
      </w:tr>
      <w:tr w:rsidR="007F5BD8" w14:paraId="12CB2D16" w14:textId="77777777" w:rsidTr="00B96EC5">
        <w:trPr>
          <w:cnfStyle w:val="000000010000" w:firstRow="0" w:lastRow="0" w:firstColumn="0" w:lastColumn="0" w:oddVBand="0" w:evenVBand="0" w:oddHBand="0" w:evenHBand="1" w:firstRowFirstColumn="0" w:firstRowLastColumn="0" w:lastRowFirstColumn="0" w:lastRowLastColumn="0"/>
          <w:trHeight w:val="578"/>
        </w:trPr>
        <w:tc>
          <w:tcPr>
            <w:tcW w:w="2478" w:type="dxa"/>
          </w:tcPr>
          <w:p w14:paraId="1907EBC5" w14:textId="77777777" w:rsidR="007F5BD8" w:rsidRPr="00C4569B" w:rsidRDefault="007F5BD8" w:rsidP="007F5BD8">
            <w:pPr>
              <w:rPr>
                <w:rFonts w:ascii="Trebuchet MS" w:hAnsi="Trebuchet MS" w:cs="Arial"/>
                <w:b/>
                <w:color w:val="000000"/>
              </w:rPr>
            </w:pPr>
            <w:r w:rsidRPr="00C4569B">
              <w:rPr>
                <w:rFonts w:ascii="Trebuchet MS" w:hAnsi="Trebuchet MS" w:cs="Arial"/>
                <w:b/>
                <w:color w:val="000000"/>
              </w:rPr>
              <w:t xml:space="preserve">Working Conditions </w:t>
            </w:r>
          </w:p>
        </w:tc>
        <w:tc>
          <w:tcPr>
            <w:tcW w:w="7440" w:type="dxa"/>
          </w:tcPr>
          <w:p w14:paraId="5FEC998A" w14:textId="77777777" w:rsidR="006F27F9" w:rsidRPr="006F27F9" w:rsidRDefault="00C14C42" w:rsidP="00B96EC5">
            <w:pPr>
              <w:pStyle w:val="TableParagraph"/>
              <w:spacing w:before="120" w:after="120"/>
              <w:ind w:left="0" w:right="164"/>
              <w:jc w:val="both"/>
              <w:rPr>
                <w:rFonts w:cs="Arial"/>
                <w:color w:val="000000"/>
                <w:sz w:val="18"/>
                <w:szCs w:val="18"/>
              </w:rPr>
            </w:pPr>
            <w:r w:rsidRPr="00C4569B">
              <w:rPr>
                <w:rFonts w:cs="Arial"/>
                <w:color w:val="000000"/>
                <w:sz w:val="18"/>
                <w:szCs w:val="18"/>
              </w:rPr>
              <w:t xml:space="preserve">Working with </w:t>
            </w:r>
            <w:r>
              <w:rPr>
                <w:rFonts w:cs="Arial"/>
                <w:color w:val="000000"/>
                <w:sz w:val="18"/>
                <w:szCs w:val="18"/>
              </w:rPr>
              <w:t xml:space="preserve">WJ colleagues and </w:t>
            </w:r>
            <w:r w:rsidRPr="00C4569B">
              <w:rPr>
                <w:rFonts w:cs="Arial"/>
                <w:color w:val="000000"/>
                <w:sz w:val="18"/>
                <w:szCs w:val="18"/>
              </w:rPr>
              <w:t xml:space="preserve">our clients </w:t>
            </w:r>
            <w:r>
              <w:rPr>
                <w:rFonts w:cs="Arial"/>
                <w:color w:val="000000"/>
                <w:sz w:val="18"/>
                <w:szCs w:val="18"/>
              </w:rPr>
              <w:t>for</w:t>
            </w:r>
            <w:r w:rsidRPr="00C4569B">
              <w:rPr>
                <w:rFonts w:cs="Arial"/>
                <w:color w:val="000000"/>
                <w:sz w:val="18"/>
                <w:szCs w:val="18"/>
              </w:rPr>
              <w:t xml:space="preserve"> the installation of dewatering </w:t>
            </w:r>
            <w:r>
              <w:rPr>
                <w:rFonts w:cs="Arial"/>
                <w:color w:val="000000"/>
                <w:sz w:val="18"/>
                <w:szCs w:val="18"/>
              </w:rPr>
              <w:t>systems</w:t>
            </w:r>
            <w:r w:rsidRPr="00C4569B">
              <w:rPr>
                <w:rFonts w:cs="Arial"/>
                <w:color w:val="000000"/>
                <w:sz w:val="18"/>
                <w:szCs w:val="18"/>
              </w:rPr>
              <w:t xml:space="preserve"> </w:t>
            </w:r>
            <w:r>
              <w:rPr>
                <w:rFonts w:cs="Arial"/>
                <w:color w:val="000000"/>
                <w:sz w:val="18"/>
                <w:szCs w:val="18"/>
              </w:rPr>
              <w:t xml:space="preserve">in both outdoor &amp; indoor environments (often </w:t>
            </w:r>
            <w:r w:rsidRPr="00C4569B">
              <w:rPr>
                <w:rFonts w:cs="Arial"/>
                <w:color w:val="000000"/>
                <w:sz w:val="18"/>
                <w:szCs w:val="18"/>
              </w:rPr>
              <w:t xml:space="preserve">within tunnels, adits and shafts, </w:t>
            </w:r>
            <w:r>
              <w:rPr>
                <w:rFonts w:cs="Arial"/>
                <w:color w:val="000000"/>
                <w:sz w:val="18"/>
                <w:szCs w:val="18"/>
              </w:rPr>
              <w:t xml:space="preserve">which </w:t>
            </w:r>
            <w:r w:rsidRPr="00C4569B">
              <w:rPr>
                <w:rFonts w:cs="Arial"/>
                <w:color w:val="000000"/>
                <w:sz w:val="18"/>
                <w:szCs w:val="18"/>
              </w:rPr>
              <w:t xml:space="preserve">frequently </w:t>
            </w:r>
            <w:r>
              <w:rPr>
                <w:rFonts w:cs="Arial"/>
                <w:color w:val="000000"/>
                <w:sz w:val="18"/>
                <w:szCs w:val="18"/>
              </w:rPr>
              <w:t xml:space="preserve">low to medium risk </w:t>
            </w:r>
            <w:r w:rsidRPr="00C4569B">
              <w:rPr>
                <w:rFonts w:cs="Arial"/>
                <w:color w:val="000000"/>
                <w:sz w:val="18"/>
                <w:szCs w:val="18"/>
              </w:rPr>
              <w:t>confined spaces</w:t>
            </w:r>
            <w:r>
              <w:rPr>
                <w:rFonts w:cs="Arial"/>
                <w:color w:val="000000"/>
                <w:sz w:val="18"/>
                <w:szCs w:val="18"/>
              </w:rPr>
              <w:t>). You may be asked to work overtime at evenings and weekends depending on the client requirements and nature of the work being carried out. Although this is not regular it can often be at short notice by our clients. Due to the geographic nature of construction sites, candidates must be prepared to work away from home for more than 1 week at a time</w:t>
            </w:r>
          </w:p>
        </w:tc>
      </w:tr>
      <w:tr w:rsidR="007655BE" w14:paraId="3519B00F" w14:textId="77777777" w:rsidTr="00C14C42">
        <w:trPr>
          <w:cnfStyle w:val="000000100000" w:firstRow="0" w:lastRow="0" w:firstColumn="0" w:lastColumn="0" w:oddVBand="0" w:evenVBand="0" w:oddHBand="1" w:evenHBand="0" w:firstRowFirstColumn="0" w:firstRowLastColumn="0" w:lastRowFirstColumn="0" w:lastRowLastColumn="0"/>
          <w:trHeight w:val="1185"/>
        </w:trPr>
        <w:tc>
          <w:tcPr>
            <w:tcW w:w="2478" w:type="dxa"/>
          </w:tcPr>
          <w:p w14:paraId="178D5254" w14:textId="77777777" w:rsidR="007655BE" w:rsidRPr="00C4569B" w:rsidRDefault="007655BE" w:rsidP="007655BE">
            <w:pPr>
              <w:rPr>
                <w:rFonts w:ascii="Trebuchet MS" w:hAnsi="Trebuchet MS" w:cs="Arial"/>
                <w:b/>
                <w:color w:val="000000"/>
              </w:rPr>
            </w:pPr>
            <w:r>
              <w:rPr>
                <w:rFonts w:ascii="Trebuchet MS" w:hAnsi="Trebuchet MS" w:cs="Arial"/>
                <w:b/>
                <w:color w:val="000000"/>
              </w:rPr>
              <w:t xml:space="preserve">Physical Requirements </w:t>
            </w:r>
          </w:p>
        </w:tc>
        <w:tc>
          <w:tcPr>
            <w:tcW w:w="7440" w:type="dxa"/>
            <w:vAlign w:val="center"/>
          </w:tcPr>
          <w:p w14:paraId="239C0FDF" w14:textId="77777777" w:rsidR="007655BE" w:rsidRPr="00C4569B" w:rsidRDefault="00C14C42" w:rsidP="007655BE">
            <w:pPr>
              <w:tabs>
                <w:tab w:val="left" w:pos="361"/>
              </w:tabs>
              <w:spacing w:before="100" w:beforeAutospacing="1" w:after="100" w:afterAutospacing="1" w:line="240" w:lineRule="auto"/>
              <w:outlineLvl w:val="2"/>
              <w:rPr>
                <w:rFonts w:ascii="Verdana" w:hAnsi="Verdana" w:cs="Arial"/>
                <w:color w:val="000000"/>
                <w:szCs w:val="18"/>
              </w:rPr>
            </w:pPr>
            <w:r>
              <w:rPr>
                <w:rFonts w:ascii="Verdana" w:hAnsi="Verdana" w:cs="Arial"/>
                <w:color w:val="000000"/>
                <w:szCs w:val="18"/>
              </w:rPr>
              <w:t>The job role is physically demanding where you will standing for extended periods of time often in outdoor environments in all weather conditions. You will lifting heavy objects on a regular basis and quite often doing repetitive tasks</w:t>
            </w:r>
            <w:r w:rsidR="00B96EC5" w:rsidRPr="001412E4">
              <w:rPr>
                <w:rFonts w:ascii="Verdana" w:hAnsi="Verdana" w:cs="Arial"/>
                <w:color w:val="000000"/>
                <w:szCs w:val="18"/>
              </w:rPr>
              <w:t>.</w:t>
            </w:r>
          </w:p>
        </w:tc>
      </w:tr>
    </w:tbl>
    <w:p w14:paraId="35840551" w14:textId="77777777" w:rsidR="00706101" w:rsidRPr="00A85E5E" w:rsidRDefault="00706101" w:rsidP="00B33F82">
      <w:pPr>
        <w:tabs>
          <w:tab w:val="left" w:pos="142"/>
        </w:tabs>
        <w:rPr>
          <w:sz w:val="2"/>
          <w:szCs w:val="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871"/>
        <w:gridCol w:w="2529"/>
        <w:gridCol w:w="2396"/>
      </w:tblGrid>
      <w:tr w:rsidR="0002207F" w14:paraId="7C8B0C9E" w14:textId="77777777" w:rsidTr="00B96EC5">
        <w:trPr>
          <w:trHeight w:val="355"/>
        </w:trPr>
        <w:tc>
          <w:tcPr>
            <w:tcW w:w="2127" w:type="dxa"/>
            <w:shd w:val="clear" w:color="auto" w:fill="auto"/>
            <w:tcMar>
              <w:top w:w="170" w:type="dxa"/>
              <w:left w:w="170" w:type="dxa"/>
              <w:bottom w:w="170" w:type="dxa"/>
              <w:right w:w="170" w:type="dxa"/>
            </w:tcMar>
            <w:vAlign w:val="center"/>
          </w:tcPr>
          <w:p w14:paraId="24CCD469" w14:textId="77777777" w:rsidR="007655BE" w:rsidRPr="007655BE" w:rsidRDefault="007655BE" w:rsidP="00B96EC5">
            <w:pPr>
              <w:spacing w:before="0" w:after="0" w:line="240" w:lineRule="auto"/>
              <w:jc w:val="center"/>
              <w:rPr>
                <w:rFonts w:ascii="Trebuchet MS" w:hAnsi="Trebuchet MS" w:cs="Arial"/>
                <w:b/>
                <w:color w:val="000000"/>
                <w:sz w:val="16"/>
                <w:szCs w:val="20"/>
              </w:rPr>
            </w:pPr>
            <w:r w:rsidRPr="007655BE">
              <w:rPr>
                <w:rFonts w:ascii="Trebuchet MS" w:hAnsi="Trebuchet MS" w:cs="Arial"/>
                <w:b/>
                <w:color w:val="000000"/>
                <w:sz w:val="16"/>
                <w:szCs w:val="20"/>
              </w:rPr>
              <w:t>Approved by</w:t>
            </w:r>
          </w:p>
        </w:tc>
        <w:tc>
          <w:tcPr>
            <w:tcW w:w="2871" w:type="dxa"/>
            <w:shd w:val="clear" w:color="auto" w:fill="auto"/>
            <w:vAlign w:val="center"/>
          </w:tcPr>
          <w:p w14:paraId="60FD8DC5" w14:textId="77777777" w:rsidR="007655BE" w:rsidRPr="007655BE" w:rsidRDefault="00C14C42" w:rsidP="00B96EC5">
            <w:pPr>
              <w:tabs>
                <w:tab w:val="left" w:pos="361"/>
              </w:tabs>
              <w:spacing w:before="0" w:after="0" w:line="240" w:lineRule="auto"/>
              <w:jc w:val="center"/>
              <w:outlineLvl w:val="2"/>
              <w:rPr>
                <w:rFonts w:ascii="Verdana" w:hAnsi="Verdana" w:cs="Arial"/>
                <w:color w:val="000000"/>
                <w:sz w:val="16"/>
                <w:szCs w:val="20"/>
              </w:rPr>
            </w:pPr>
            <w:r>
              <w:rPr>
                <w:rFonts w:ascii="Verdana" w:hAnsi="Verdana" w:cs="Arial"/>
                <w:color w:val="000000"/>
                <w:sz w:val="16"/>
                <w:szCs w:val="20"/>
              </w:rPr>
              <w:t>Neil Coulter</w:t>
            </w:r>
          </w:p>
        </w:tc>
        <w:tc>
          <w:tcPr>
            <w:tcW w:w="2529" w:type="dxa"/>
            <w:shd w:val="clear" w:color="auto" w:fill="auto"/>
            <w:vAlign w:val="center"/>
          </w:tcPr>
          <w:p w14:paraId="7A349F4C" w14:textId="77777777" w:rsidR="007655BE" w:rsidRPr="007655BE" w:rsidRDefault="007655BE" w:rsidP="00B96EC5">
            <w:pPr>
              <w:spacing w:before="0" w:after="0" w:line="240" w:lineRule="auto"/>
              <w:jc w:val="center"/>
              <w:rPr>
                <w:rFonts w:ascii="Trebuchet MS" w:hAnsi="Trebuchet MS" w:cs="Arial"/>
                <w:b/>
                <w:color w:val="000000"/>
                <w:sz w:val="16"/>
                <w:szCs w:val="20"/>
              </w:rPr>
            </w:pPr>
            <w:r w:rsidRPr="007655BE">
              <w:rPr>
                <w:rFonts w:ascii="Trebuchet MS" w:hAnsi="Trebuchet MS" w:cs="Arial"/>
                <w:b/>
                <w:color w:val="000000"/>
                <w:sz w:val="16"/>
                <w:szCs w:val="20"/>
              </w:rPr>
              <w:t>Signature</w:t>
            </w:r>
          </w:p>
        </w:tc>
        <w:tc>
          <w:tcPr>
            <w:tcW w:w="2396" w:type="dxa"/>
            <w:shd w:val="clear" w:color="auto" w:fill="auto"/>
            <w:vAlign w:val="center"/>
          </w:tcPr>
          <w:p w14:paraId="4FD0138E" w14:textId="77777777" w:rsidR="007655BE" w:rsidRPr="007655BE" w:rsidRDefault="00C14C42" w:rsidP="00B96EC5">
            <w:pPr>
              <w:tabs>
                <w:tab w:val="left" w:pos="361"/>
              </w:tabs>
              <w:spacing w:before="0" w:after="0" w:line="240" w:lineRule="auto"/>
              <w:jc w:val="center"/>
              <w:outlineLvl w:val="2"/>
              <w:rPr>
                <w:rFonts w:ascii="Verdana" w:hAnsi="Verdana" w:cs="Arial"/>
                <w:color w:val="000000"/>
                <w:sz w:val="16"/>
                <w:szCs w:val="20"/>
              </w:rPr>
            </w:pPr>
            <w:r>
              <w:rPr>
                <w:rFonts w:ascii="Verdana" w:hAnsi="Verdana" w:cs="Arial"/>
                <w:noProof/>
                <w:color w:val="000000"/>
                <w:szCs w:val="18"/>
                <w:lang w:eastAsia="en-GB"/>
              </w:rPr>
              <w:drawing>
                <wp:anchor distT="0" distB="0" distL="114300" distR="114300" simplePos="0" relativeHeight="251659264" behindDoc="1" locked="0" layoutInCell="1" allowOverlap="1" wp14:anchorId="4DF2976F" wp14:editId="6EA856B6">
                  <wp:simplePos x="0" y="0"/>
                  <wp:positionH relativeFrom="column">
                    <wp:posOffset>314325</wp:posOffset>
                  </wp:positionH>
                  <wp:positionV relativeFrom="paragraph">
                    <wp:posOffset>-152400</wp:posOffset>
                  </wp:positionV>
                  <wp:extent cx="673100" cy="60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Coulter 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100" cy="609600"/>
                          </a:xfrm>
                          <a:prstGeom prst="rect">
                            <a:avLst/>
                          </a:prstGeom>
                        </pic:spPr>
                      </pic:pic>
                    </a:graphicData>
                  </a:graphic>
                  <wp14:sizeRelH relativeFrom="page">
                    <wp14:pctWidth>0</wp14:pctWidth>
                  </wp14:sizeRelH>
                  <wp14:sizeRelV relativeFrom="page">
                    <wp14:pctHeight>0</wp14:pctHeight>
                  </wp14:sizeRelV>
                </wp:anchor>
              </w:drawing>
            </w:r>
          </w:p>
        </w:tc>
      </w:tr>
      <w:tr w:rsidR="0002207F" w14:paraId="76967AF8" w14:textId="77777777" w:rsidTr="00A85E5E">
        <w:trPr>
          <w:trHeight w:val="118"/>
        </w:trPr>
        <w:tc>
          <w:tcPr>
            <w:tcW w:w="2127" w:type="dxa"/>
            <w:shd w:val="clear" w:color="auto" w:fill="auto"/>
            <w:tcMar>
              <w:top w:w="170" w:type="dxa"/>
              <w:left w:w="170" w:type="dxa"/>
              <w:bottom w:w="170" w:type="dxa"/>
              <w:right w:w="170" w:type="dxa"/>
            </w:tcMar>
            <w:vAlign w:val="center"/>
          </w:tcPr>
          <w:p w14:paraId="7D700806" w14:textId="77777777" w:rsidR="007655BE" w:rsidRPr="007655BE" w:rsidRDefault="007655BE" w:rsidP="00B96EC5">
            <w:pPr>
              <w:spacing w:before="0" w:after="0" w:line="240" w:lineRule="auto"/>
              <w:jc w:val="center"/>
              <w:rPr>
                <w:rFonts w:ascii="Trebuchet MS" w:hAnsi="Trebuchet MS" w:cs="Arial"/>
                <w:b/>
                <w:color w:val="000000"/>
                <w:sz w:val="16"/>
                <w:szCs w:val="20"/>
              </w:rPr>
            </w:pPr>
            <w:r w:rsidRPr="007655BE">
              <w:rPr>
                <w:rFonts w:ascii="Trebuchet MS" w:hAnsi="Trebuchet MS" w:cs="Arial"/>
                <w:b/>
                <w:color w:val="000000"/>
                <w:sz w:val="16"/>
                <w:szCs w:val="20"/>
              </w:rPr>
              <w:t>Date Approved</w:t>
            </w:r>
          </w:p>
        </w:tc>
        <w:tc>
          <w:tcPr>
            <w:tcW w:w="2871" w:type="dxa"/>
            <w:shd w:val="clear" w:color="auto" w:fill="auto"/>
            <w:vAlign w:val="center"/>
          </w:tcPr>
          <w:p w14:paraId="4DF0CD7B" w14:textId="77777777" w:rsidR="007655BE" w:rsidRPr="007655BE" w:rsidRDefault="003D655F" w:rsidP="00B96EC5">
            <w:pPr>
              <w:tabs>
                <w:tab w:val="left" w:pos="361"/>
              </w:tabs>
              <w:spacing w:before="0" w:after="0" w:line="240" w:lineRule="auto"/>
              <w:jc w:val="center"/>
              <w:outlineLvl w:val="2"/>
              <w:rPr>
                <w:rFonts w:ascii="Verdana" w:hAnsi="Verdana" w:cs="Arial"/>
                <w:color w:val="000000"/>
                <w:sz w:val="16"/>
                <w:szCs w:val="20"/>
              </w:rPr>
            </w:pPr>
            <w:r>
              <w:rPr>
                <w:rFonts w:ascii="Verdana" w:hAnsi="Verdana" w:cs="Arial"/>
                <w:color w:val="000000"/>
                <w:sz w:val="16"/>
                <w:szCs w:val="20"/>
              </w:rPr>
              <w:t>05/04</w:t>
            </w:r>
            <w:r w:rsidR="007F5BD8">
              <w:rPr>
                <w:rFonts w:ascii="Verdana" w:hAnsi="Verdana" w:cs="Arial"/>
                <w:color w:val="000000"/>
                <w:sz w:val="16"/>
                <w:szCs w:val="20"/>
              </w:rPr>
              <w:t>/</w:t>
            </w:r>
            <w:r w:rsidR="00440E1F">
              <w:rPr>
                <w:rFonts w:ascii="Verdana" w:hAnsi="Verdana" w:cs="Arial"/>
                <w:color w:val="000000"/>
                <w:sz w:val="16"/>
                <w:szCs w:val="20"/>
              </w:rPr>
              <w:t>2019</w:t>
            </w:r>
          </w:p>
        </w:tc>
        <w:tc>
          <w:tcPr>
            <w:tcW w:w="2529" w:type="dxa"/>
            <w:shd w:val="clear" w:color="auto" w:fill="auto"/>
            <w:vAlign w:val="center"/>
          </w:tcPr>
          <w:p w14:paraId="2A07D8E7" w14:textId="77777777" w:rsidR="007655BE" w:rsidRPr="007655BE" w:rsidRDefault="007655BE" w:rsidP="00B96EC5">
            <w:pPr>
              <w:spacing w:before="0" w:after="0" w:line="240" w:lineRule="auto"/>
              <w:jc w:val="center"/>
              <w:rPr>
                <w:rFonts w:ascii="Trebuchet MS" w:hAnsi="Trebuchet MS" w:cs="Arial"/>
                <w:b/>
                <w:color w:val="000000"/>
                <w:sz w:val="16"/>
                <w:szCs w:val="20"/>
              </w:rPr>
            </w:pPr>
            <w:r w:rsidRPr="007655BE">
              <w:rPr>
                <w:rFonts w:ascii="Trebuchet MS" w:hAnsi="Trebuchet MS" w:cs="Arial"/>
                <w:b/>
                <w:color w:val="000000"/>
                <w:sz w:val="16"/>
                <w:szCs w:val="20"/>
              </w:rPr>
              <w:t>Next Review</w:t>
            </w:r>
          </w:p>
        </w:tc>
        <w:tc>
          <w:tcPr>
            <w:tcW w:w="2396" w:type="dxa"/>
            <w:shd w:val="clear" w:color="auto" w:fill="auto"/>
            <w:vAlign w:val="center"/>
          </w:tcPr>
          <w:p w14:paraId="0A18DB01" w14:textId="77777777" w:rsidR="007655BE" w:rsidRPr="007655BE" w:rsidRDefault="007655BE" w:rsidP="00B96EC5">
            <w:pPr>
              <w:tabs>
                <w:tab w:val="left" w:pos="361"/>
              </w:tabs>
              <w:spacing w:before="0" w:after="0" w:line="240" w:lineRule="auto"/>
              <w:jc w:val="center"/>
              <w:outlineLvl w:val="2"/>
              <w:rPr>
                <w:rFonts w:ascii="Verdana" w:hAnsi="Verdana" w:cs="Arial"/>
                <w:color w:val="000000"/>
                <w:sz w:val="16"/>
                <w:szCs w:val="20"/>
              </w:rPr>
            </w:pPr>
            <w:r w:rsidRPr="007655BE">
              <w:rPr>
                <w:rFonts w:ascii="Verdana" w:hAnsi="Verdana" w:cs="Arial"/>
                <w:color w:val="000000"/>
                <w:sz w:val="16"/>
                <w:szCs w:val="20"/>
              </w:rPr>
              <w:t>As and when required</w:t>
            </w:r>
          </w:p>
        </w:tc>
      </w:tr>
      <w:tr w:rsidR="007655BE" w14:paraId="65662768" w14:textId="77777777" w:rsidTr="00A85E5E">
        <w:trPr>
          <w:trHeight w:val="313"/>
        </w:trPr>
        <w:tc>
          <w:tcPr>
            <w:tcW w:w="2127" w:type="dxa"/>
            <w:shd w:val="clear" w:color="auto" w:fill="auto"/>
            <w:tcMar>
              <w:top w:w="170" w:type="dxa"/>
              <w:left w:w="170" w:type="dxa"/>
              <w:bottom w:w="170" w:type="dxa"/>
              <w:right w:w="170" w:type="dxa"/>
            </w:tcMar>
          </w:tcPr>
          <w:p w14:paraId="05F8727C" w14:textId="77777777" w:rsidR="007655BE" w:rsidRPr="007655BE" w:rsidRDefault="007655BE" w:rsidP="00A85E5E">
            <w:pPr>
              <w:spacing w:after="120" w:line="240" w:lineRule="auto"/>
              <w:jc w:val="center"/>
              <w:rPr>
                <w:rFonts w:ascii="Trebuchet MS" w:hAnsi="Trebuchet MS" w:cs="Arial"/>
                <w:b/>
                <w:color w:val="000000"/>
                <w:sz w:val="16"/>
                <w:szCs w:val="20"/>
              </w:rPr>
            </w:pPr>
            <w:r w:rsidRPr="007655BE">
              <w:rPr>
                <w:rFonts w:ascii="Trebuchet MS" w:hAnsi="Trebuchet MS" w:cs="Arial"/>
                <w:b/>
                <w:color w:val="000000"/>
                <w:sz w:val="16"/>
                <w:szCs w:val="20"/>
              </w:rPr>
              <w:t>Employee’s Signature</w:t>
            </w:r>
          </w:p>
        </w:tc>
        <w:tc>
          <w:tcPr>
            <w:tcW w:w="2871" w:type="dxa"/>
            <w:shd w:val="clear" w:color="auto" w:fill="auto"/>
          </w:tcPr>
          <w:p w14:paraId="274CB23A" w14:textId="77777777" w:rsidR="007655BE" w:rsidRPr="007655BE" w:rsidRDefault="007655BE" w:rsidP="00A85E5E">
            <w:pPr>
              <w:tabs>
                <w:tab w:val="left" w:pos="361"/>
              </w:tabs>
              <w:spacing w:before="100" w:beforeAutospacing="1" w:after="120" w:line="240" w:lineRule="auto"/>
              <w:jc w:val="center"/>
              <w:outlineLvl w:val="2"/>
              <w:rPr>
                <w:rFonts w:ascii="Verdana" w:hAnsi="Verdana" w:cs="Arial"/>
                <w:color w:val="000000"/>
                <w:sz w:val="16"/>
                <w:szCs w:val="20"/>
              </w:rPr>
            </w:pPr>
          </w:p>
        </w:tc>
        <w:tc>
          <w:tcPr>
            <w:tcW w:w="2529" w:type="dxa"/>
            <w:shd w:val="clear" w:color="auto" w:fill="auto"/>
          </w:tcPr>
          <w:p w14:paraId="445E10DE" w14:textId="77777777" w:rsidR="007655BE" w:rsidRPr="007655BE" w:rsidRDefault="007655BE" w:rsidP="00A85E5E">
            <w:pPr>
              <w:spacing w:after="120" w:line="240" w:lineRule="auto"/>
              <w:jc w:val="center"/>
              <w:rPr>
                <w:rFonts w:ascii="Trebuchet MS" w:hAnsi="Trebuchet MS" w:cs="Arial"/>
                <w:b/>
                <w:color w:val="000000"/>
                <w:sz w:val="16"/>
                <w:szCs w:val="20"/>
              </w:rPr>
            </w:pPr>
            <w:r w:rsidRPr="007655BE">
              <w:rPr>
                <w:rFonts w:ascii="Trebuchet MS" w:hAnsi="Trebuchet MS" w:cs="Arial"/>
                <w:b/>
                <w:color w:val="000000"/>
                <w:sz w:val="16"/>
                <w:szCs w:val="20"/>
              </w:rPr>
              <w:t>Name of Employee and Date</w:t>
            </w:r>
          </w:p>
        </w:tc>
        <w:tc>
          <w:tcPr>
            <w:tcW w:w="2396" w:type="dxa"/>
            <w:shd w:val="clear" w:color="auto" w:fill="auto"/>
          </w:tcPr>
          <w:p w14:paraId="67B9FE85" w14:textId="77777777" w:rsidR="007655BE" w:rsidRPr="007655BE" w:rsidRDefault="007655BE" w:rsidP="00A85E5E">
            <w:pPr>
              <w:tabs>
                <w:tab w:val="left" w:pos="361"/>
              </w:tabs>
              <w:spacing w:before="100" w:beforeAutospacing="1" w:after="120" w:line="240" w:lineRule="auto"/>
              <w:jc w:val="center"/>
              <w:outlineLvl w:val="2"/>
              <w:rPr>
                <w:rFonts w:ascii="Verdana" w:hAnsi="Verdana" w:cs="Arial"/>
                <w:color w:val="000000"/>
                <w:sz w:val="16"/>
                <w:szCs w:val="20"/>
              </w:rPr>
            </w:pPr>
          </w:p>
        </w:tc>
      </w:tr>
    </w:tbl>
    <w:p w14:paraId="1B029A9F" w14:textId="77777777" w:rsidR="003949B8" w:rsidRDefault="003949B8" w:rsidP="00567C7B">
      <w:pPr>
        <w:pStyle w:val="AppendixHeading"/>
      </w:pPr>
    </w:p>
    <w:sectPr w:rsidR="003949B8" w:rsidSect="00A85E5E">
      <w:headerReference w:type="default" r:id="rId9"/>
      <w:footerReference w:type="default" r:id="rId10"/>
      <w:headerReference w:type="first" r:id="rId11"/>
      <w:footerReference w:type="first" r:id="rId12"/>
      <w:pgSz w:w="11906" w:h="16838"/>
      <w:pgMar w:top="1560" w:right="992" w:bottom="1843" w:left="992" w:header="284" w:footer="20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7610F" w14:textId="77777777" w:rsidR="00C413E3" w:rsidRDefault="00C413E3" w:rsidP="00597A57">
      <w:pPr>
        <w:spacing w:after="0" w:line="240" w:lineRule="auto"/>
      </w:pPr>
      <w:r>
        <w:separator/>
      </w:r>
    </w:p>
  </w:endnote>
  <w:endnote w:type="continuationSeparator" w:id="0">
    <w:p w14:paraId="1FF44DFC" w14:textId="77777777" w:rsidR="00C413E3" w:rsidRDefault="00C413E3" w:rsidP="00597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Verdana"/>
    <w:charset w:val="00"/>
    <w:family w:val="swiss"/>
    <w:pitch w:val="variable"/>
    <w:sig w:usb0="00000001" w:usb1="4000205B" w:usb2="00000028" w:usb3="00000000" w:csb0="0000019F" w:csb1="00000000"/>
  </w:font>
  <w:font w:name="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QuotationHeader"/>
      <w:tblW w:w="5428" w:type="pct"/>
      <w:tblLook w:val="04A0" w:firstRow="1" w:lastRow="0" w:firstColumn="1" w:lastColumn="0" w:noHBand="0" w:noVBand="1"/>
    </w:tblPr>
    <w:tblGrid>
      <w:gridCol w:w="2326"/>
      <w:gridCol w:w="3343"/>
      <w:gridCol w:w="1670"/>
      <w:gridCol w:w="3432"/>
    </w:tblGrid>
    <w:tr w:rsidR="00A85E5E" w14:paraId="6ACA6404" w14:textId="77777777" w:rsidTr="00A85E5E">
      <w:tc>
        <w:tcPr>
          <w:tcW w:w="2632" w:type="pct"/>
          <w:gridSpan w:val="2"/>
        </w:tcPr>
        <w:p w14:paraId="0F1DEC69" w14:textId="77777777" w:rsidR="00A85E5E" w:rsidRPr="003915D3" w:rsidRDefault="00A85E5E" w:rsidP="00A85E5E">
          <w:pPr>
            <w:pStyle w:val="Footer"/>
            <w:tabs>
              <w:tab w:val="left" w:pos="4388"/>
              <w:tab w:val="right" w:pos="9922"/>
            </w:tabs>
            <w:rPr>
              <w:rFonts w:ascii="Calibri" w:hAnsi="Calibri"/>
            </w:rPr>
          </w:pPr>
          <w:r w:rsidRPr="003915D3">
            <w:rPr>
              <w:rFonts w:ascii="Calibri" w:hAnsi="Calibri"/>
              <w:noProof/>
              <w:lang w:eastAsia="en-GB"/>
            </w:rPr>
            <mc:AlternateContent>
              <mc:Choice Requires="wpg">
                <w:drawing>
                  <wp:anchor distT="0" distB="0" distL="114300" distR="114300" simplePos="0" relativeHeight="251665408" behindDoc="0" locked="0" layoutInCell="1" allowOverlap="1" wp14:anchorId="05AA99F5" wp14:editId="7CE101B9">
                    <wp:simplePos x="0" y="0"/>
                    <wp:positionH relativeFrom="column">
                      <wp:posOffset>-663575</wp:posOffset>
                    </wp:positionH>
                    <wp:positionV relativeFrom="paragraph">
                      <wp:posOffset>-335584</wp:posOffset>
                    </wp:positionV>
                    <wp:extent cx="7571046" cy="266700"/>
                    <wp:effectExtent l="19050" t="19050" r="11430" b="19050"/>
                    <wp:wrapNone/>
                    <wp:docPr id="547" name="Group 547"/>
                    <wp:cNvGraphicFramePr/>
                    <a:graphic xmlns:a="http://schemas.openxmlformats.org/drawingml/2006/main">
                      <a:graphicData uri="http://schemas.microsoft.com/office/word/2010/wordprocessingGroup">
                        <wpg:wgp>
                          <wpg:cNvGrpSpPr/>
                          <wpg:grpSpPr>
                            <a:xfrm>
                              <a:off x="0" y="0"/>
                              <a:ext cx="7571046" cy="266700"/>
                              <a:chOff x="0" y="0"/>
                              <a:chExt cx="7571046" cy="266700"/>
                            </a:xfrm>
                          </wpg:grpSpPr>
                          <wps:wsp>
                            <wps:cNvPr id="548" name="Straight Connector 548"/>
                            <wps:cNvCnPr/>
                            <wps:spPr>
                              <a:xfrm>
                                <a:off x="0" y="0"/>
                                <a:ext cx="5229225" cy="266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549" name="Straight Connector 549"/>
                            <wps:cNvCnPr/>
                            <wps:spPr>
                              <a:xfrm flipH="1">
                                <a:off x="5199321" y="170121"/>
                                <a:ext cx="2371725" cy="9525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76E49E" id="Group 547" o:spid="_x0000_s1026" style="position:absolute;margin-left:-52.25pt;margin-top:-26.4pt;width:596.15pt;height:21pt;z-index:251665408" coordsize="7571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">
                    <v:line id="Straight Connector 548" o:spid="_x0000_s1027" style="position:absolute;visibility:visible;mso-wrap-style:square" from="0,0" to="5229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" strokecolor="#0793cd [3044]" strokeweight="3pt"/>
                    <v:line id="Straight Connector 549" o:spid="_x0000_s1028" style="position:absolute;flip:x;visibility:visible;mso-wrap-style:square" from="51993,1701" to="75710,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" strokecolor="#0793cd [3044]" strokeweight="3pt"/>
                  </v:group>
                </w:pict>
              </mc:Fallback>
            </mc:AlternateContent>
          </w:r>
          <w:r w:rsidRPr="003915D3">
            <w:rPr>
              <w:rFonts w:ascii="Calibri" w:hAnsi="Calibri"/>
            </w:rPr>
            <w:t xml:space="preserve">Doc Ref:  </w:t>
          </w:r>
          <w:r w:rsidRPr="003915D3">
            <w:rPr>
              <w:rFonts w:ascii="Calibri" w:hAnsi="Calibri"/>
              <w:noProof/>
            </w:rPr>
            <w:fldChar w:fldCharType="begin"/>
          </w:r>
          <w:r w:rsidRPr="003915D3">
            <w:rPr>
              <w:rFonts w:ascii="Calibri" w:hAnsi="Calibri"/>
              <w:noProof/>
              <w:color w:val="555555"/>
            </w:rPr>
            <w:instrText xml:space="preserve"> FILENAME   \* MERGEFORMAT </w:instrText>
          </w:r>
          <w:r w:rsidRPr="003915D3">
            <w:rPr>
              <w:rFonts w:ascii="Calibri" w:hAnsi="Calibri"/>
              <w:noProof/>
            </w:rPr>
            <w:fldChar w:fldCharType="separate"/>
          </w:r>
          <w:r w:rsidR="00194EF2" w:rsidRPr="00194EF2">
            <w:rPr>
              <w:rFonts w:ascii="Calibri" w:hAnsi="Calibri"/>
              <w:noProof/>
            </w:rPr>
            <w:t>Document4</w:t>
          </w:r>
          <w:r w:rsidRPr="003915D3">
            <w:rPr>
              <w:rFonts w:ascii="Calibri" w:hAnsi="Calibri"/>
              <w:noProof/>
            </w:rPr>
            <w:fldChar w:fldCharType="end"/>
          </w:r>
        </w:p>
      </w:tc>
      <w:tc>
        <w:tcPr>
          <w:tcW w:w="775" w:type="pct"/>
        </w:tcPr>
        <w:p w14:paraId="0A033D3B" w14:textId="77777777" w:rsidR="00A85E5E" w:rsidRDefault="00A85E5E" w:rsidP="00A85E5E">
          <w:pPr>
            <w:pStyle w:val="Footer"/>
            <w:tabs>
              <w:tab w:val="left" w:pos="4388"/>
              <w:tab w:val="right" w:pos="9922"/>
            </w:tabs>
            <w:jc w:val="center"/>
          </w:pPr>
        </w:p>
      </w:tc>
      <w:tc>
        <w:tcPr>
          <w:tcW w:w="1593" w:type="pct"/>
        </w:tcPr>
        <w:p w14:paraId="3950C60B" w14:textId="77777777" w:rsidR="00A85E5E" w:rsidRDefault="00A85E5E" w:rsidP="00A85E5E">
          <w:pPr>
            <w:pStyle w:val="Footer"/>
            <w:tabs>
              <w:tab w:val="left" w:pos="4388"/>
              <w:tab w:val="right" w:pos="9922"/>
            </w:tabs>
          </w:pPr>
        </w:p>
      </w:tc>
    </w:tr>
    <w:tr w:rsidR="00A85E5E" w14:paraId="71486629" w14:textId="77777777" w:rsidTr="00A85E5E">
      <w:tc>
        <w:tcPr>
          <w:tcW w:w="1080" w:type="pct"/>
        </w:tcPr>
        <w:p w14:paraId="716BED5A" w14:textId="77777777" w:rsidR="00A85E5E" w:rsidRPr="00EA6B76" w:rsidRDefault="00A85E5E" w:rsidP="00A85E5E">
          <w:pPr>
            <w:pStyle w:val="Footer"/>
            <w:tabs>
              <w:tab w:val="left" w:pos="4388"/>
              <w:tab w:val="right" w:pos="9922"/>
            </w:tabs>
            <w:rPr>
              <w:color w:val="089DD9"/>
            </w:rPr>
          </w:pPr>
          <w:r w:rsidRPr="00EA6B76">
            <w:rPr>
              <w:color w:val="089DD9"/>
            </w:rPr>
            <w:t>www.wjgl.com</w:t>
          </w:r>
        </w:p>
      </w:tc>
      <w:tc>
        <w:tcPr>
          <w:tcW w:w="3919" w:type="pct"/>
          <w:gridSpan w:val="3"/>
        </w:tcPr>
        <w:p w14:paraId="547D984B" w14:textId="77777777" w:rsidR="00A85E5E" w:rsidRDefault="00A85E5E" w:rsidP="00A85E5E">
          <w:pPr>
            <w:pStyle w:val="Footer"/>
            <w:tabs>
              <w:tab w:val="left" w:pos="4388"/>
              <w:tab w:val="right" w:pos="9922"/>
            </w:tabs>
          </w:pPr>
          <w:r>
            <w:t>“Uncontrolled when printed or copied to electronic media”</w:t>
          </w:r>
        </w:p>
      </w:tc>
    </w:tr>
  </w:tbl>
  <w:p w14:paraId="018428D6" w14:textId="77777777" w:rsidR="00A85E5E" w:rsidRDefault="00A85E5E" w:rsidP="00A85E5E">
    <w:pPr>
      <w:pStyle w:val="Footer"/>
      <w:tabs>
        <w:tab w:val="left" w:pos="4388"/>
        <w:tab w:val="right" w:pos="9922"/>
      </w:tabs>
      <w:jc w:val="center"/>
    </w:pPr>
  </w:p>
  <w:p w14:paraId="461F499F" w14:textId="77777777" w:rsidR="00A85E5E" w:rsidRDefault="00A85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0C8FA" w14:textId="77777777" w:rsidR="00A85E5E" w:rsidRDefault="00A85E5E">
    <w:pPr>
      <w:pStyle w:val="Footer"/>
    </w:pPr>
    <w:r>
      <w:rPr>
        <w:rFonts w:ascii="Times New Roman" w:hAnsi="Times New Roman"/>
        <w:noProof/>
        <w:color w:val="auto"/>
        <w:sz w:val="24"/>
        <w:szCs w:val="24"/>
      </w:rPr>
      <mc:AlternateContent>
        <mc:Choice Requires="wps">
          <w:drawing>
            <wp:anchor distT="36576" distB="36576" distL="36576" distR="36576" simplePos="0" relativeHeight="251670528" behindDoc="0" locked="0" layoutInCell="1" allowOverlap="1" wp14:anchorId="477CB716" wp14:editId="16889C57">
              <wp:simplePos x="0" y="0"/>
              <wp:positionH relativeFrom="column">
                <wp:posOffset>3830320</wp:posOffset>
              </wp:positionH>
              <wp:positionV relativeFrom="paragraph">
                <wp:posOffset>-978976</wp:posOffset>
              </wp:positionV>
              <wp:extent cx="360680" cy="788670"/>
              <wp:effectExtent l="71755" t="42545" r="53975" b="73025"/>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60680" cy="788670"/>
                      </a:xfrm>
                      <a:custGeom>
                        <a:avLst/>
                        <a:gdLst>
                          <a:gd name="G0" fmla="+- 1577 0 0"/>
                          <a:gd name="G1" fmla="+- 21600 0 1577"/>
                          <a:gd name="G2" fmla="*/ 1577 1 2"/>
                          <a:gd name="G3" fmla="+- 21600 0 G2"/>
                          <a:gd name="G4" fmla="+/ 1577 21600 2"/>
                          <a:gd name="G5" fmla="+/ G1 0 2"/>
                          <a:gd name="G6" fmla="*/ 21600 21600 1577"/>
                          <a:gd name="G7" fmla="*/ G6 1 2"/>
                          <a:gd name="G8" fmla="+- 21600 0 G7"/>
                          <a:gd name="G9" fmla="*/ 21600 1 2"/>
                          <a:gd name="G10" fmla="+- 1577 0 G9"/>
                          <a:gd name="G11" fmla="?: G10 G8 0"/>
                          <a:gd name="G12" fmla="?: G10 G7 21600"/>
                          <a:gd name="T0" fmla="*/ 20811 w 21600"/>
                          <a:gd name="T1" fmla="*/ 10800 h 21600"/>
                          <a:gd name="T2" fmla="*/ 10800 w 21600"/>
                          <a:gd name="T3" fmla="*/ 21600 h 21600"/>
                          <a:gd name="T4" fmla="*/ 789 w 21600"/>
                          <a:gd name="T5" fmla="*/ 10800 h 21600"/>
                          <a:gd name="T6" fmla="*/ 10800 w 21600"/>
                          <a:gd name="T7" fmla="*/ 0 h 21600"/>
                          <a:gd name="T8" fmla="*/ 2589 w 21600"/>
                          <a:gd name="T9" fmla="*/ 2589 h 21600"/>
                          <a:gd name="T10" fmla="*/ 19011 w 21600"/>
                          <a:gd name="T11" fmla="*/ 19011 h 21600"/>
                        </a:gdLst>
                        <a:ahLst/>
                        <a:cxnLst>
                          <a:cxn ang="0">
                            <a:pos x="T0" y="T1"/>
                          </a:cxn>
                          <a:cxn ang="0">
                            <a:pos x="T2" y="T3"/>
                          </a:cxn>
                          <a:cxn ang="0">
                            <a:pos x="T4" y="T5"/>
                          </a:cxn>
                          <a:cxn ang="0">
                            <a:pos x="T6" y="T7"/>
                          </a:cxn>
                        </a:cxnLst>
                        <a:rect l="T8" t="T9" r="T10" b="T11"/>
                        <a:pathLst>
                          <a:path w="21600" h="21600">
                            <a:moveTo>
                              <a:pt x="0" y="0"/>
                            </a:moveTo>
                            <a:lnTo>
                              <a:pt x="1577" y="21600"/>
                            </a:lnTo>
                            <a:lnTo>
                              <a:pt x="20023" y="21600"/>
                            </a:lnTo>
                            <a:lnTo>
                              <a:pt x="21600" y="0"/>
                            </a:lnTo>
                            <a:close/>
                          </a:path>
                        </a:pathLst>
                      </a:custGeom>
                      <a:solidFill>
                        <a:srgbClr val="FFFFFF"/>
                      </a:solidFill>
                      <a:ln>
                        <a:noFill/>
                      </a:ln>
                      <a:effectLst>
                        <a:outerShdw dist="38100" dir="8099936" algn="tr" rotWithShape="0">
                          <a:srgbClr val="000000">
                            <a:alpha val="39999"/>
                          </a:srgbClr>
                        </a:outerShdw>
                      </a:effectLst>
                      <a:scene3d>
                        <a:camera prst="legacyObliqueFront"/>
                        <a:lightRig rig="legacyNormal1" dir="t"/>
                      </a:scene3d>
                      <a:sp3d prstMaterial="legacyMatte">
                        <a:bevelT w="13500" h="13500" prst="angle"/>
                        <a:bevelB w="13500" h="13500" prst="angle"/>
                        <a:extrusionClr>
                          <a:srgbClr val="FFFFFF"/>
                        </a:extrusionClr>
                        <a:contourClr>
                          <a:srgbClr val="FFFFFF"/>
                        </a:contourClr>
                      </a:sp3d>
                      <a:extLst>
                        <a:ext uri="{91240B29-F687-4F45-9708-019B960494DF}">
                          <a14:hiddenLine xmlns:a14="http://schemas.microsoft.com/office/drawing/2010/main" w="25400">
                            <a:noFill/>
                            <a:miter lim="800000"/>
                            <a:headEnd/>
                            <a:tailEnd/>
                          </a14:hiddenLine>
                        </a:ext>
                      </a:extLst>
                    </wps:spPr>
                    <wps:txbx>
                      <w:txbxContent>
                        <w:p w14:paraId="21103270" w14:textId="77777777" w:rsidR="00A85E5E" w:rsidRPr="00040EDD" w:rsidRDefault="00A85E5E" w:rsidP="00A85E5E">
                          <w:pPr>
                            <w:widowControl w:val="0"/>
                            <w:spacing w:before="0" w:after="0" w:line="240" w:lineRule="auto"/>
                            <w:jc w:val="center"/>
                            <w:rPr>
                              <w:b/>
                              <w:bCs/>
                              <w:caps/>
                              <w:color w:val="0070C0"/>
                              <w:sz w:val="12"/>
                              <w:szCs w:val="12"/>
                            </w:rPr>
                          </w:pPr>
                          <w:r w:rsidRPr="00040EDD">
                            <w:rPr>
                              <w:b/>
                              <w:bCs/>
                              <w:caps/>
                              <w:color w:val="0070C0"/>
                              <w:sz w:val="12"/>
                              <w:szCs w:val="12"/>
                            </w:rPr>
                            <w:t>PRIDE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7CB716" id="Freeform: Shape 20" o:spid="_x0000_s1026" style="position:absolute;margin-left:301.6pt;margin-top:-77.1pt;width:28.4pt;height:62.1pt;rotation:90;flip:x;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" adj="-11796480,,5400" path="m,l1577,21600r18446,l21600,,,xe">
              <v:stroke joinstyle="miter"/>
              <v:shadow on="t" color="black" opacity="26213f" origin=".5,-.5" offset="-.74833mm,.74836mm"/>
              <o:extrusion v:ext="view" backdepth=".75mm" color="white" on="t" viewpoint="0,0" viewpointorigin="0,0" skewangle="0" skewamt="0" brightness="10000f" lightposition="0" lightlevel="44000f" lightposition2="0,,0" lightlevel2="24000f"/>
              <v:formulas/>
              <v:path arrowok="t" o:connecttype="custom" o:connectlocs="347505,394335;180340,788670;13175,394335;180340,0" o:connectangles="0,0,0,0" textboxrect="2589,2589,19011,19011"/>
              <v:textbox inset="2.88pt,2.88pt,2.88pt,2.88pt">
                <w:txbxContent>
                  <w:p w14:paraId="21103270" w14:textId="77777777" w:rsidR="00A85E5E" w:rsidRPr="00040EDD" w:rsidRDefault="00A85E5E" w:rsidP="00A85E5E">
                    <w:pPr>
                      <w:widowControl w:val="0"/>
                      <w:spacing w:before="0" w:after="0" w:line="240" w:lineRule="auto"/>
                      <w:jc w:val="center"/>
                      <w:rPr>
                        <w:b/>
                        <w:bCs/>
                        <w:caps/>
                        <w:color w:val="0070C0"/>
                        <w:sz w:val="12"/>
                        <w:szCs w:val="12"/>
                      </w:rPr>
                    </w:pPr>
                    <w:r w:rsidRPr="00040EDD">
                      <w:rPr>
                        <w:b/>
                        <w:bCs/>
                        <w:caps/>
                        <w:color w:val="0070C0"/>
                        <w:sz w:val="12"/>
                        <w:szCs w:val="12"/>
                      </w:rPr>
                      <w:t>PRIDE</w:t>
                    </w:r>
                  </w:p>
                </w:txbxContent>
              </v:textbox>
            </v:shape>
          </w:pict>
        </mc:Fallback>
      </mc:AlternateContent>
    </w:r>
    <w:r>
      <w:rPr>
        <w:rFonts w:ascii="Times New Roman" w:hAnsi="Times New Roman"/>
        <w:noProof/>
        <w:color w:val="auto"/>
        <w:sz w:val="24"/>
        <w:szCs w:val="24"/>
      </w:rPr>
      <mc:AlternateContent>
        <mc:Choice Requires="wps">
          <w:drawing>
            <wp:anchor distT="0" distB="0" distL="114300" distR="114300" simplePos="0" relativeHeight="251678720" behindDoc="0" locked="0" layoutInCell="1" allowOverlap="1" wp14:anchorId="11E264D0" wp14:editId="354243AC">
              <wp:simplePos x="0" y="0"/>
              <wp:positionH relativeFrom="column">
                <wp:posOffset>-516255</wp:posOffset>
              </wp:positionH>
              <wp:positionV relativeFrom="paragraph">
                <wp:posOffset>-740925</wp:posOffset>
              </wp:positionV>
              <wp:extent cx="2901636" cy="85979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636" cy="859790"/>
                      </a:xfrm>
                      <a:prstGeom prst="rect">
                        <a:avLst/>
                      </a:prstGeom>
                      <a:noFill/>
                      <a:ln>
                        <a:noFill/>
                      </a:ln>
                      <a:extLst>
                        <a:ext uri="{909E8E84-426E-40DD-AFC4-6F175D3DCCD1}">
                          <a14:hiddenFill xmlns:a14="http://schemas.microsoft.com/office/drawing/2010/main">
                            <a:solidFill>
                              <a:srgbClr val="009FDA"/>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EED29F" w14:textId="77777777" w:rsidR="00A85E5E" w:rsidRDefault="00A85E5E" w:rsidP="00A85E5E">
                          <w:pPr>
                            <w:widowControl w:val="0"/>
                            <w:rPr>
                              <w:color w:val="3F3F3F"/>
                              <w:sz w:val="16"/>
                              <w:szCs w:val="16"/>
                            </w:rPr>
                          </w:pPr>
                          <w:r>
                            <w:rPr>
                              <w:color w:val="FFFFFF"/>
                            </w:rPr>
                            <w:t xml:space="preserve">© WJ UK </w:t>
                          </w:r>
                          <w:r>
                            <w:rPr>
                              <w:color w:val="FFFFFF"/>
                              <w:sz w:val="16"/>
                              <w:szCs w:val="16"/>
                            </w:rPr>
                            <w:br/>
                          </w:r>
                          <w:r w:rsidRPr="00410DBD">
                            <w:rPr>
                              <w:color w:val="FFFFFF"/>
                              <w:sz w:val="9"/>
                              <w:szCs w:val="9"/>
                            </w:rPr>
                            <w:t>t +44 (0)20 8950 7256 | info@wjgl.com | f +44 (0)20 8950 7959 | wjgl.com</w:t>
                          </w:r>
                          <w:r w:rsidRPr="00410DBD">
                            <w:rPr>
                              <w:color w:val="FFFFFF"/>
                              <w:sz w:val="10"/>
                              <w:szCs w:val="10"/>
                            </w:rPr>
                            <w:br/>
                          </w:r>
                          <w:r w:rsidRPr="00410DBD">
                            <w:rPr>
                              <w:color w:val="FFFFFF"/>
                              <w:sz w:val="9"/>
                              <w:szCs w:val="9"/>
                            </w:rPr>
                            <w:t>Registered Office; Unit 5, Abbots Business Park, Primrose Hill, Kings Langley, Herts, WD4 8FR</w:t>
                          </w:r>
                          <w:r w:rsidRPr="00410DBD">
                            <w:rPr>
                              <w:color w:val="FFFFFF"/>
                              <w:sz w:val="12"/>
                              <w:szCs w:val="12"/>
                            </w:rPr>
                            <w:t xml:space="preserve"> </w:t>
                          </w:r>
                          <w:r w:rsidRPr="00410DBD">
                            <w:rPr>
                              <w:color w:val="FFFFFF"/>
                              <w:sz w:val="10"/>
                              <w:szCs w:val="10"/>
                            </w:rPr>
                            <w:br/>
                          </w:r>
                          <w:r w:rsidRPr="00410DBD">
                            <w:rPr>
                              <w:color w:val="3F3F3F"/>
                              <w:sz w:val="9"/>
                              <w:szCs w:val="9"/>
                            </w:rPr>
                            <w:t>Registered in England and Wales No: 1586827    VAT Number GB 367004564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E264D0" id="_x0000_t202" coordsize="21600,21600" o:spt="202" path="m,l,21600r21600,l21600,xe">
              <v:stroke joinstyle="miter"/>
              <v:path gradientshapeok="t" o:connecttype="rect"/>
            </v:shapetype>
            <v:shape id="Text Box 256" o:spid="_x0000_s1027" type="#_x0000_t202" style="position:absolute;margin-left:-40.65pt;margin-top:-58.35pt;width:228.5pt;height:6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" filled="f" fillcolor="#009fda" stroked="f" strokeweight=".5pt">
              <v:textbox>
                <w:txbxContent>
                  <w:p w14:paraId="0FEED29F" w14:textId="77777777" w:rsidR="00A85E5E" w:rsidRDefault="00A85E5E" w:rsidP="00A85E5E">
                    <w:pPr>
                      <w:widowControl w:val="0"/>
                      <w:rPr>
                        <w:color w:val="3F3F3F"/>
                        <w:sz w:val="16"/>
                        <w:szCs w:val="16"/>
                      </w:rPr>
                    </w:pPr>
                    <w:r>
                      <w:rPr>
                        <w:color w:val="FFFFFF"/>
                      </w:rPr>
                      <w:t xml:space="preserve">© WJ UK </w:t>
                    </w:r>
                    <w:r>
                      <w:rPr>
                        <w:color w:val="FFFFFF"/>
                        <w:sz w:val="16"/>
                        <w:szCs w:val="16"/>
                      </w:rPr>
                      <w:br/>
                    </w:r>
                    <w:r w:rsidRPr="00410DBD">
                      <w:rPr>
                        <w:color w:val="FFFFFF"/>
                        <w:sz w:val="9"/>
                        <w:szCs w:val="9"/>
                      </w:rPr>
                      <w:t>t +44 (0)20 8950 7256 | info@wjgl.com | f +44 (0)20 8950 7959 | wjgl.com</w:t>
                    </w:r>
                    <w:r w:rsidRPr="00410DBD">
                      <w:rPr>
                        <w:color w:val="FFFFFF"/>
                        <w:sz w:val="10"/>
                        <w:szCs w:val="10"/>
                      </w:rPr>
                      <w:br/>
                    </w:r>
                    <w:r w:rsidRPr="00410DBD">
                      <w:rPr>
                        <w:color w:val="FFFFFF"/>
                        <w:sz w:val="9"/>
                        <w:szCs w:val="9"/>
                      </w:rPr>
                      <w:t>Registered Office; Unit 5, Abbots Business Park, Primrose Hill, Kings Langley, Herts, WD4 8FR</w:t>
                    </w:r>
                    <w:r w:rsidRPr="00410DBD">
                      <w:rPr>
                        <w:color w:val="FFFFFF"/>
                        <w:sz w:val="12"/>
                        <w:szCs w:val="12"/>
                      </w:rPr>
                      <w:t xml:space="preserve"> </w:t>
                    </w:r>
                    <w:r w:rsidRPr="00410DBD">
                      <w:rPr>
                        <w:color w:val="FFFFFF"/>
                        <w:sz w:val="10"/>
                        <w:szCs w:val="10"/>
                      </w:rPr>
                      <w:br/>
                    </w:r>
                    <w:r w:rsidRPr="00410DBD">
                      <w:rPr>
                        <w:color w:val="3F3F3F"/>
                        <w:sz w:val="9"/>
                        <w:szCs w:val="9"/>
                      </w:rPr>
                      <w:t>Registered in England and Wales No: 1586827    VAT Number GB 367004564</w:t>
                    </w:r>
                  </w:p>
                </w:txbxContent>
              </v:textbox>
            </v:shape>
          </w:pict>
        </mc:Fallback>
      </mc:AlternateContent>
    </w:r>
    <w:r>
      <w:rPr>
        <w:rFonts w:ascii="Times New Roman" w:hAnsi="Times New Roman"/>
        <w:noProof/>
        <w:color w:val="auto"/>
        <w:sz w:val="24"/>
        <w:szCs w:val="24"/>
      </w:rPr>
      <w:drawing>
        <wp:anchor distT="36576" distB="36576" distL="36576" distR="36576" simplePos="0" relativeHeight="251675648" behindDoc="0" locked="0" layoutInCell="1" allowOverlap="1" wp14:anchorId="4A2AFB98" wp14:editId="6E02D573">
          <wp:simplePos x="0" y="0"/>
          <wp:positionH relativeFrom="column">
            <wp:posOffset>2418715</wp:posOffset>
          </wp:positionH>
          <wp:positionV relativeFrom="paragraph">
            <wp:posOffset>-258445</wp:posOffset>
          </wp:positionV>
          <wp:extent cx="539750" cy="431800"/>
          <wp:effectExtent l="19050" t="19050" r="12700" b="25400"/>
          <wp:wrapNone/>
          <wp:docPr id="625" name="Picture 625" descr="UVDB STAMP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VDB STAMP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431800"/>
                  </a:xfrm>
                  <a:prstGeom prst="rect">
                    <a:avLst/>
                  </a:prstGeom>
                  <a:noFill/>
                  <a:ln w="3175">
                    <a:solidFill>
                      <a:srgbClr val="073763"/>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rPr>
      <w:drawing>
        <wp:anchor distT="36576" distB="36576" distL="36576" distR="36576" simplePos="0" relativeHeight="251672576" behindDoc="0" locked="0" layoutInCell="1" allowOverlap="1" wp14:anchorId="7DC397CE" wp14:editId="53A3C3EE">
          <wp:simplePos x="0" y="0"/>
          <wp:positionH relativeFrom="column">
            <wp:posOffset>3300730</wp:posOffset>
          </wp:positionH>
          <wp:positionV relativeFrom="paragraph">
            <wp:posOffset>-307975</wp:posOffset>
          </wp:positionV>
          <wp:extent cx="504190" cy="546100"/>
          <wp:effectExtent l="19050" t="19050" r="10160" b="2540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546100"/>
                  </a:xfrm>
                  <a:prstGeom prst="rect">
                    <a:avLst/>
                  </a:prstGeom>
                  <a:noFill/>
                  <a:ln w="3175">
                    <a:solidFill>
                      <a:srgbClr val="073763"/>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rPr>
      <w:drawing>
        <wp:anchor distT="36576" distB="36576" distL="36576" distR="36576" simplePos="0" relativeHeight="251677696" behindDoc="0" locked="0" layoutInCell="1" allowOverlap="1" wp14:anchorId="4CA0524F" wp14:editId="3D827A2A">
          <wp:simplePos x="0" y="0"/>
          <wp:positionH relativeFrom="column">
            <wp:posOffset>4150360</wp:posOffset>
          </wp:positionH>
          <wp:positionV relativeFrom="paragraph">
            <wp:posOffset>-250190</wp:posOffset>
          </wp:positionV>
          <wp:extent cx="935990" cy="433070"/>
          <wp:effectExtent l="19050" t="19050" r="16510" b="2413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5990" cy="433070"/>
                  </a:xfrm>
                  <a:prstGeom prst="rect">
                    <a:avLst/>
                  </a:prstGeom>
                  <a:noFill/>
                  <a:ln w="3175">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rPr>
      <w:drawing>
        <wp:anchor distT="36576" distB="36576" distL="36576" distR="36576" simplePos="0" relativeHeight="251674624" behindDoc="0" locked="0" layoutInCell="1" allowOverlap="1" wp14:anchorId="51957273" wp14:editId="6D5493C5">
          <wp:simplePos x="0" y="0"/>
          <wp:positionH relativeFrom="column">
            <wp:posOffset>5440680</wp:posOffset>
          </wp:positionH>
          <wp:positionV relativeFrom="paragraph">
            <wp:posOffset>-360680</wp:posOffset>
          </wp:positionV>
          <wp:extent cx="396240" cy="647700"/>
          <wp:effectExtent l="19050" t="19050" r="22860" b="1905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240" cy="647700"/>
                  </a:xfrm>
                  <a:prstGeom prst="rect">
                    <a:avLst/>
                  </a:prstGeom>
                  <a:noFill/>
                  <a:ln w="3175">
                    <a:solidFill>
                      <a:srgbClr val="073763"/>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rPr>
      <w:drawing>
        <wp:anchor distT="36576" distB="36576" distL="36576" distR="36576" simplePos="0" relativeHeight="251673600" behindDoc="0" locked="0" layoutInCell="1" allowOverlap="1" wp14:anchorId="60B5DF48" wp14:editId="3C43AA98">
          <wp:simplePos x="0" y="0"/>
          <wp:positionH relativeFrom="column">
            <wp:posOffset>6193771</wp:posOffset>
          </wp:positionH>
          <wp:positionV relativeFrom="paragraph">
            <wp:posOffset>-253541</wp:posOffset>
          </wp:positionV>
          <wp:extent cx="517525" cy="430530"/>
          <wp:effectExtent l="19050" t="19050" r="15875" b="2667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525" cy="430530"/>
                  </a:xfrm>
                  <a:prstGeom prst="rect">
                    <a:avLst/>
                  </a:prstGeom>
                  <a:noFill/>
                  <a:ln w="3175">
                    <a:solidFill>
                      <a:srgbClr val="073763"/>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rPr>
      <mc:AlternateContent>
        <mc:Choice Requires="wps">
          <w:drawing>
            <wp:anchor distT="36576" distB="36576" distL="36576" distR="36576" simplePos="0" relativeHeight="251667456" behindDoc="0" locked="0" layoutInCell="1" allowOverlap="1" wp14:anchorId="0AF4501B" wp14:editId="59B1C8D7">
              <wp:simplePos x="0" y="0"/>
              <wp:positionH relativeFrom="page">
                <wp:align>left</wp:align>
              </wp:positionH>
              <wp:positionV relativeFrom="paragraph">
                <wp:posOffset>-1024255</wp:posOffset>
              </wp:positionV>
              <wp:extent cx="6526530" cy="1403287"/>
              <wp:effectExtent l="0" t="0" r="7620" b="6985"/>
              <wp:wrapNone/>
              <wp:docPr id="28" name="Flowchart: Manual Inp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26530" cy="1403287"/>
                      </a:xfrm>
                      <a:prstGeom prst="flowChartManualInput">
                        <a:avLst/>
                      </a:prstGeom>
                      <a:solidFill>
                        <a:srgbClr val="009FD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9CC48" id="_x0000_t118" coordsize="21600,21600" o:spt="118" path="m,4292l21600,r,21600l,21600xe">
              <v:stroke joinstyle="miter"/>
              <v:path gradientshapeok="t" o:connecttype="custom" o:connectlocs="10800,2146;0,10800;10800,21600;21600,10800" textboxrect="0,4291,21600,21600"/>
            </v:shapetype>
            <v:shape id="Flowchart: Manual Input 28" o:spid="_x0000_s1026" type="#_x0000_t118" style="position:absolute;margin-left:0;margin-top:-80.65pt;width:513.9pt;height:110.5pt;flip:x;z-index:251667456;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" fillcolor="#009fda" stroked="f" strokecolor="black [0]" strokeweight="2pt">
              <v:shadow color="black [0]"/>
              <v:textbox inset="2.88pt,2.88pt,2.88pt,2.88pt"/>
              <w10:wrap anchorx="page"/>
            </v:shape>
          </w:pict>
        </mc:Fallback>
      </mc:AlternateContent>
    </w:r>
    <w:r>
      <w:rPr>
        <w:rFonts w:ascii="Times New Roman" w:hAnsi="Times New Roman"/>
        <w:noProof/>
        <w:color w:val="auto"/>
        <w:sz w:val="24"/>
        <w:szCs w:val="24"/>
      </w:rPr>
      <mc:AlternateContent>
        <mc:Choice Requires="wps">
          <w:drawing>
            <wp:anchor distT="36576" distB="36576" distL="36576" distR="36576" simplePos="0" relativeHeight="251676672" behindDoc="0" locked="0" layoutInCell="1" allowOverlap="1" wp14:anchorId="1472C051" wp14:editId="11489F99">
              <wp:simplePos x="0" y="0"/>
              <wp:positionH relativeFrom="column">
                <wp:posOffset>5879201</wp:posOffset>
              </wp:positionH>
              <wp:positionV relativeFrom="paragraph">
                <wp:posOffset>-763742</wp:posOffset>
              </wp:positionV>
              <wp:extent cx="820218" cy="294640"/>
              <wp:effectExtent l="76200" t="57150" r="56515" b="67310"/>
              <wp:wrapNone/>
              <wp:docPr id="13" name="Flowchart: Manual Inp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218" cy="294640"/>
                      </a:xfrm>
                      <a:prstGeom prst="flowChartManualInput">
                        <a:avLst/>
                      </a:prstGeom>
                      <a:solidFill>
                        <a:srgbClr val="FFFFFF"/>
                      </a:solidFill>
                      <a:ln>
                        <a:noFill/>
                      </a:ln>
                      <a:effectLst>
                        <a:outerShdw dist="38100" dir="8099936" algn="tr" rotWithShape="0">
                          <a:srgbClr val="000000">
                            <a:alpha val="39999"/>
                          </a:srgbClr>
                        </a:outerShdw>
                      </a:effectLst>
                      <a:scene3d>
                        <a:camera prst="legacyObliqueFront"/>
                        <a:lightRig rig="legacyNormal1" dir="t"/>
                      </a:scene3d>
                      <a:sp3d prstMaterial="legacyMatte">
                        <a:bevelT w="13500" h="13500" prst="angle"/>
                        <a:bevelB w="13500" h="13500" prst="angle"/>
                        <a:extrusionClr>
                          <a:srgbClr val="FFFFFF"/>
                        </a:extrusionClr>
                        <a:contourClr>
                          <a:srgbClr val="FFFFFF"/>
                        </a:contourClr>
                      </a:sp3d>
                      <a:extLst>
                        <a:ext uri="{91240B29-F687-4F45-9708-019B960494DF}">
                          <a14:hiddenLine xmlns:a14="http://schemas.microsoft.com/office/drawing/2010/main" w="25400">
                            <a:noFill/>
                            <a:miter lim="800000"/>
                            <a:headEnd/>
                            <a:tailEnd/>
                          </a14:hiddenLine>
                        </a:ext>
                      </a:extLst>
                    </wps:spPr>
                    <wps:txbx>
                      <w:txbxContent>
                        <w:p w14:paraId="63C1308A" w14:textId="77777777" w:rsidR="00A85E5E" w:rsidRPr="00040EDD" w:rsidRDefault="00A85E5E" w:rsidP="00A85E5E">
                          <w:pPr>
                            <w:widowControl w:val="0"/>
                            <w:spacing w:before="0" w:after="0" w:line="240" w:lineRule="auto"/>
                            <w:jc w:val="center"/>
                            <w:rPr>
                              <w:sz w:val="12"/>
                              <w:szCs w:val="12"/>
                            </w:rPr>
                          </w:pPr>
                          <w:r w:rsidRPr="00040EDD">
                            <w:rPr>
                              <w:b/>
                              <w:bCs/>
                              <w:caps/>
                              <w:color w:val="0070C0"/>
                              <w:sz w:val="12"/>
                              <w:szCs w:val="12"/>
                            </w:rPr>
                            <w:t>CONSCIENTIOUS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72C051" id="Flowchart: Manual Input 13" o:spid="_x0000_s1028" type="#_x0000_t118" style="position:absolute;margin-left:462.95pt;margin-top:-60.15pt;width:64.6pt;height:23.2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">
              <v:shadow on="t" color="black" opacity="26213f" origin=".5,-.5" offset="-.74833mm,.74836mm"/>
              <o:extrusion v:ext="view" backdepth=".75mm" color="white" on="t" viewpoint="0,0" viewpointorigin="0,0" skewangle="0" skewamt="0" brightness="10000f" lightposition="0" lightlevel="44000f" lightposition2="0,,0" lightlevel2="24000f"/>
              <v:textbox inset="2.88pt,2.88pt,2.88pt,2.88pt">
                <w:txbxContent>
                  <w:p w14:paraId="63C1308A" w14:textId="77777777" w:rsidR="00A85E5E" w:rsidRPr="00040EDD" w:rsidRDefault="00A85E5E" w:rsidP="00A85E5E">
                    <w:pPr>
                      <w:widowControl w:val="0"/>
                      <w:spacing w:before="0" w:after="0" w:line="240" w:lineRule="auto"/>
                      <w:jc w:val="center"/>
                      <w:rPr>
                        <w:sz w:val="12"/>
                        <w:szCs w:val="12"/>
                      </w:rPr>
                    </w:pPr>
                    <w:r w:rsidRPr="00040EDD">
                      <w:rPr>
                        <w:b/>
                        <w:bCs/>
                        <w:caps/>
                        <w:color w:val="0070C0"/>
                        <w:sz w:val="12"/>
                        <w:szCs w:val="12"/>
                      </w:rPr>
                      <w:t>CONSCIENTIOUS</w:t>
                    </w:r>
                  </w:p>
                </w:txbxContent>
              </v:textbox>
            </v:shape>
          </w:pict>
        </mc:Fallback>
      </mc:AlternateContent>
    </w:r>
    <w:r>
      <w:rPr>
        <w:rFonts w:ascii="Times New Roman" w:hAnsi="Times New Roman"/>
        <w:noProof/>
        <w:color w:val="auto"/>
        <w:sz w:val="24"/>
        <w:szCs w:val="24"/>
      </w:rPr>
      <mc:AlternateContent>
        <mc:Choice Requires="wps">
          <w:drawing>
            <wp:anchor distT="36576" distB="36576" distL="36576" distR="36576" simplePos="0" relativeHeight="251669504" behindDoc="1" locked="0" layoutInCell="1" allowOverlap="1" wp14:anchorId="2A1F5E97" wp14:editId="107C8E91">
              <wp:simplePos x="0" y="0"/>
              <wp:positionH relativeFrom="column">
                <wp:posOffset>2635885</wp:posOffset>
              </wp:positionH>
              <wp:positionV relativeFrom="page">
                <wp:posOffset>9344660</wp:posOffset>
              </wp:positionV>
              <wp:extent cx="440055" cy="843280"/>
              <wp:effectExtent l="84138" t="49212" r="44132" b="82233"/>
              <wp:wrapTight wrapText="bothSides">
                <wp:wrapPolygon edited="0">
                  <wp:start x="24016" y="-1179"/>
                  <wp:lineTo x="14665" y="-2155"/>
                  <wp:lineTo x="-3101" y="-2155"/>
                  <wp:lineTo x="-3101" y="21755"/>
                  <wp:lineTo x="7184" y="22242"/>
                  <wp:lineTo x="21210" y="13459"/>
                  <wp:lineTo x="24016" y="12971"/>
                  <wp:lineTo x="24016" y="-1179"/>
                </wp:wrapPolygon>
              </wp:wrapTight>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40055" cy="843280"/>
                      </a:xfrm>
                      <a:custGeom>
                        <a:avLst/>
                        <a:gdLst>
                          <a:gd name="G0" fmla="+- 1343 0 0"/>
                          <a:gd name="G1" fmla="+- 21600 0 1343"/>
                          <a:gd name="G2" fmla="*/ 1343 1 2"/>
                          <a:gd name="G3" fmla="+- 21600 0 G2"/>
                          <a:gd name="G4" fmla="+/ 1343 21600 2"/>
                          <a:gd name="G5" fmla="+/ G1 0 2"/>
                          <a:gd name="G6" fmla="*/ 21600 21600 1343"/>
                          <a:gd name="G7" fmla="*/ G6 1 2"/>
                          <a:gd name="G8" fmla="+- 21600 0 G7"/>
                          <a:gd name="G9" fmla="*/ 21600 1 2"/>
                          <a:gd name="G10" fmla="+- 1343 0 G9"/>
                          <a:gd name="G11" fmla="?: G10 G8 0"/>
                          <a:gd name="G12" fmla="?: G10 G7 21600"/>
                          <a:gd name="T0" fmla="*/ 20928 w 21600"/>
                          <a:gd name="T1" fmla="*/ 10800 h 21600"/>
                          <a:gd name="T2" fmla="*/ 10800 w 21600"/>
                          <a:gd name="T3" fmla="*/ 21600 h 21600"/>
                          <a:gd name="T4" fmla="*/ 672 w 21600"/>
                          <a:gd name="T5" fmla="*/ 10800 h 21600"/>
                          <a:gd name="T6" fmla="*/ 10800 w 21600"/>
                          <a:gd name="T7" fmla="*/ 0 h 21600"/>
                          <a:gd name="T8" fmla="*/ 2472 w 21600"/>
                          <a:gd name="T9" fmla="*/ 2472 h 21600"/>
                          <a:gd name="T10" fmla="*/ 19128 w 21600"/>
                          <a:gd name="T11" fmla="*/ 19128 h 21600"/>
                        </a:gdLst>
                        <a:ahLst/>
                        <a:cxnLst>
                          <a:cxn ang="0">
                            <a:pos x="T0" y="T1"/>
                          </a:cxn>
                          <a:cxn ang="0">
                            <a:pos x="T2" y="T3"/>
                          </a:cxn>
                          <a:cxn ang="0">
                            <a:pos x="T4" y="T5"/>
                          </a:cxn>
                          <a:cxn ang="0">
                            <a:pos x="T6" y="T7"/>
                          </a:cxn>
                        </a:cxnLst>
                        <a:rect l="T8" t="T9" r="T10" b="T11"/>
                        <a:pathLst>
                          <a:path w="21600" h="21600">
                            <a:moveTo>
                              <a:pt x="0" y="0"/>
                            </a:moveTo>
                            <a:lnTo>
                              <a:pt x="1343" y="21600"/>
                            </a:lnTo>
                            <a:lnTo>
                              <a:pt x="20257" y="21600"/>
                            </a:lnTo>
                            <a:lnTo>
                              <a:pt x="21600" y="0"/>
                            </a:lnTo>
                            <a:close/>
                          </a:path>
                        </a:pathLst>
                      </a:custGeom>
                      <a:solidFill>
                        <a:srgbClr val="FFFFFF"/>
                      </a:solidFill>
                      <a:ln>
                        <a:noFill/>
                      </a:ln>
                      <a:effectLst>
                        <a:outerShdw dist="38100" dir="8099936" algn="tr" rotWithShape="0">
                          <a:srgbClr val="000000">
                            <a:alpha val="39999"/>
                          </a:srgbClr>
                        </a:outerShdw>
                      </a:effectLst>
                      <a:scene3d>
                        <a:camera prst="legacyObliqueFront"/>
                        <a:lightRig rig="legacyNormal1" dir="t"/>
                      </a:scene3d>
                      <a:sp3d prstMaterial="legacyMatte">
                        <a:bevelT w="13500" h="13500" prst="angle"/>
                        <a:bevelB w="13500" h="13500" prst="angle"/>
                        <a:extrusionClr>
                          <a:srgbClr val="FFFFFF"/>
                        </a:extrusionClr>
                        <a:contourClr>
                          <a:srgbClr val="FFFFFF"/>
                        </a:contourClr>
                      </a:sp3d>
                      <a:extLst>
                        <a:ext uri="{91240B29-F687-4F45-9708-019B960494DF}">
                          <a14:hiddenLine xmlns:a14="http://schemas.microsoft.com/office/drawing/2010/main" w="25400">
                            <a:noFill/>
                            <a:miter lim="800000"/>
                            <a:headEnd/>
                            <a:tailEnd/>
                          </a14:hiddenLine>
                        </a:ext>
                      </a:extLst>
                    </wps:spPr>
                    <wps:txbx>
                      <w:txbxContent>
                        <w:p w14:paraId="35B0C44D" w14:textId="77777777" w:rsidR="00A85E5E" w:rsidRPr="00040EDD" w:rsidRDefault="00A85E5E" w:rsidP="00A85E5E">
                          <w:pPr>
                            <w:widowControl w:val="0"/>
                            <w:spacing w:before="60" w:after="0"/>
                            <w:rPr>
                              <w:b/>
                              <w:bCs/>
                              <w:caps/>
                              <w:color w:val="0070C0"/>
                              <w:sz w:val="12"/>
                              <w:szCs w:val="12"/>
                            </w:rPr>
                          </w:pPr>
                          <w:r w:rsidRPr="00040EDD">
                            <w:rPr>
                              <w:b/>
                              <w:bCs/>
                              <w:caps/>
                              <w:color w:val="0070C0"/>
                              <w:sz w:val="12"/>
                              <w:szCs w:val="12"/>
                            </w:rPr>
                            <w:t>confidence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1F5E97" id="Freeform: Shape 21" o:spid="_x0000_s1029" style="position:absolute;margin-left:207.55pt;margin-top:735.8pt;width:34.65pt;height:66.4pt;rotation:90;flip:x;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" adj="-11796480,,5400" path="m,l1343,21600r18914,l21600,,,xe">
              <v:stroke joinstyle="miter"/>
              <v:shadow on="t" color="black" opacity="26213f" origin=".5,-.5" offset="-.74833mm,.74836mm"/>
              <o:extrusion v:ext="view" backdepth=".75mm" color="white" on="t" viewpoint="0,0" viewpointorigin="0,0" skewangle="0" skewamt="0" brightness="10000f" lightposition="0" lightlevel="44000f" lightposition2="0,,0" lightlevel2="24000f"/>
              <v:formulas/>
              <v:path arrowok="t" o:connecttype="custom" o:connectlocs="426364,421640;220027,843280;13691,421640;220027,0" o:connectangles="0,0,0,0" textboxrect="2472,2472,19128,19128"/>
              <v:textbox inset="2.88pt,2.88pt,2.88pt,2.88pt">
                <w:txbxContent>
                  <w:p w14:paraId="35B0C44D" w14:textId="77777777" w:rsidR="00A85E5E" w:rsidRPr="00040EDD" w:rsidRDefault="00A85E5E" w:rsidP="00A85E5E">
                    <w:pPr>
                      <w:widowControl w:val="0"/>
                      <w:spacing w:before="60" w:after="0"/>
                      <w:rPr>
                        <w:b/>
                        <w:bCs/>
                        <w:caps/>
                        <w:color w:val="0070C0"/>
                        <w:sz w:val="12"/>
                        <w:szCs w:val="12"/>
                      </w:rPr>
                    </w:pPr>
                    <w:r w:rsidRPr="00040EDD">
                      <w:rPr>
                        <w:b/>
                        <w:bCs/>
                        <w:caps/>
                        <w:color w:val="0070C0"/>
                        <w:sz w:val="12"/>
                        <w:szCs w:val="12"/>
                      </w:rPr>
                      <w:t>confidence</w:t>
                    </w:r>
                  </w:p>
                </w:txbxContent>
              </v:textbox>
              <w10:wrap type="tight" anchory="page"/>
            </v:shape>
          </w:pict>
        </mc:Fallback>
      </mc:AlternateContent>
    </w:r>
    <w:r>
      <w:rPr>
        <w:rFonts w:ascii="Times New Roman" w:hAnsi="Times New Roman"/>
        <w:noProof/>
        <w:color w:val="auto"/>
        <w:sz w:val="24"/>
        <w:szCs w:val="24"/>
      </w:rPr>
      <mc:AlternateContent>
        <mc:Choice Requires="wps">
          <w:drawing>
            <wp:anchor distT="36576" distB="36576" distL="36576" distR="36576" simplePos="0" relativeHeight="251668480" behindDoc="0" locked="0" layoutInCell="1" allowOverlap="1" wp14:anchorId="1575FDA3" wp14:editId="6A900917">
              <wp:simplePos x="0" y="0"/>
              <wp:positionH relativeFrom="page">
                <wp:align>right</wp:align>
              </wp:positionH>
              <wp:positionV relativeFrom="paragraph">
                <wp:posOffset>-874395</wp:posOffset>
              </wp:positionV>
              <wp:extent cx="2414905" cy="1209040"/>
              <wp:effectExtent l="0" t="0" r="4445" b="0"/>
              <wp:wrapNone/>
              <wp:docPr id="23" name="Flowchart: Manual Inp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05" cy="1209040"/>
                      </a:xfrm>
                      <a:prstGeom prst="flowChartManualInput">
                        <a:avLst/>
                      </a:prstGeom>
                      <a:solidFill>
                        <a:srgbClr val="009FD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8A0A1" id="Flowchart: Manual Input 23" o:spid="_x0000_s1026" type="#_x0000_t118" style="position:absolute;margin-left:138.95pt;margin-top:-68.85pt;width:190.15pt;height:95.2pt;z-index:25166848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" fillcolor="#009fda" stroked="f" strokecolor="black [0]" strokeweight="2pt">
              <v:shadow color="black [0]"/>
              <v:textbox inset="2.88pt,2.88pt,2.88pt,2.88pt"/>
              <w10:wrap anchorx="page"/>
            </v:shape>
          </w:pict>
        </mc:Fallback>
      </mc:AlternateContent>
    </w:r>
    <w:r>
      <w:rPr>
        <w:rFonts w:ascii="Times New Roman" w:hAnsi="Times New Roman"/>
        <w:noProof/>
        <w:color w:val="auto"/>
        <w:sz w:val="24"/>
        <w:szCs w:val="24"/>
      </w:rPr>
      <mc:AlternateContent>
        <mc:Choice Requires="wps">
          <w:drawing>
            <wp:anchor distT="36576" distB="36576" distL="36576" distR="36576" simplePos="0" relativeHeight="251671552" behindDoc="0" locked="0" layoutInCell="1" allowOverlap="1" wp14:anchorId="32B99E02" wp14:editId="15EF86B9">
              <wp:simplePos x="0" y="0"/>
              <wp:positionH relativeFrom="column">
                <wp:posOffset>5003165</wp:posOffset>
              </wp:positionH>
              <wp:positionV relativeFrom="paragraph">
                <wp:posOffset>-978535</wp:posOffset>
              </wp:positionV>
              <wp:extent cx="278130" cy="788670"/>
              <wp:effectExtent l="68580" t="45720" r="19050" b="7620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278130" cy="788670"/>
                      </a:xfrm>
                      <a:custGeom>
                        <a:avLst/>
                        <a:gdLst>
                          <a:gd name="G0" fmla="+- 1939 0 0"/>
                          <a:gd name="G1" fmla="+- 21600 0 1939"/>
                          <a:gd name="G2" fmla="*/ 1939 1 2"/>
                          <a:gd name="G3" fmla="+- 21600 0 G2"/>
                          <a:gd name="G4" fmla="+/ 1939 21600 2"/>
                          <a:gd name="G5" fmla="+/ G1 0 2"/>
                          <a:gd name="G6" fmla="*/ 21600 21600 1939"/>
                          <a:gd name="G7" fmla="*/ G6 1 2"/>
                          <a:gd name="G8" fmla="+- 21600 0 G7"/>
                          <a:gd name="G9" fmla="*/ 21600 1 2"/>
                          <a:gd name="G10" fmla="+- 1939 0 G9"/>
                          <a:gd name="G11" fmla="?: G10 G8 0"/>
                          <a:gd name="G12" fmla="?: G10 G7 21600"/>
                          <a:gd name="T0" fmla="*/ 20630 w 21600"/>
                          <a:gd name="T1" fmla="*/ 10800 h 21600"/>
                          <a:gd name="T2" fmla="*/ 10800 w 21600"/>
                          <a:gd name="T3" fmla="*/ 21600 h 21600"/>
                          <a:gd name="T4" fmla="*/ 970 w 21600"/>
                          <a:gd name="T5" fmla="*/ 10800 h 21600"/>
                          <a:gd name="T6" fmla="*/ 10800 w 21600"/>
                          <a:gd name="T7" fmla="*/ 0 h 21600"/>
                          <a:gd name="T8" fmla="*/ 2770 w 21600"/>
                          <a:gd name="T9" fmla="*/ 2770 h 21600"/>
                          <a:gd name="T10" fmla="*/ 18830 w 21600"/>
                          <a:gd name="T11" fmla="*/ 18830 h 21600"/>
                        </a:gdLst>
                        <a:ahLst/>
                        <a:cxnLst>
                          <a:cxn ang="0">
                            <a:pos x="T0" y="T1"/>
                          </a:cxn>
                          <a:cxn ang="0">
                            <a:pos x="T2" y="T3"/>
                          </a:cxn>
                          <a:cxn ang="0">
                            <a:pos x="T4" y="T5"/>
                          </a:cxn>
                          <a:cxn ang="0">
                            <a:pos x="T6" y="T7"/>
                          </a:cxn>
                        </a:cxnLst>
                        <a:rect l="T8" t="T9" r="T10" b="T11"/>
                        <a:pathLst>
                          <a:path w="21600" h="21600">
                            <a:moveTo>
                              <a:pt x="0" y="0"/>
                            </a:moveTo>
                            <a:lnTo>
                              <a:pt x="1939" y="21600"/>
                            </a:lnTo>
                            <a:lnTo>
                              <a:pt x="19661" y="21600"/>
                            </a:lnTo>
                            <a:lnTo>
                              <a:pt x="21600" y="0"/>
                            </a:lnTo>
                            <a:close/>
                          </a:path>
                        </a:pathLst>
                      </a:custGeom>
                      <a:solidFill>
                        <a:srgbClr val="FFFFFF"/>
                      </a:solidFill>
                      <a:ln>
                        <a:noFill/>
                      </a:ln>
                      <a:effectLst>
                        <a:outerShdw dist="38100" dir="8099936" algn="tr" rotWithShape="0">
                          <a:srgbClr val="000000">
                            <a:alpha val="39999"/>
                          </a:srgbClr>
                        </a:outerShdw>
                      </a:effectLst>
                      <a:scene3d>
                        <a:camera prst="legacyObliqueFront"/>
                        <a:lightRig rig="legacyNormal1" dir="t"/>
                      </a:scene3d>
                      <a:sp3d prstMaterial="legacyMatte">
                        <a:bevelT w="13500" h="13500" prst="angle"/>
                        <a:bevelB w="13500" h="13500" prst="angle"/>
                        <a:extrusionClr>
                          <a:srgbClr val="FFFFFF"/>
                        </a:extrusionClr>
                        <a:contourClr>
                          <a:srgbClr val="FFFFFF"/>
                        </a:contourClr>
                      </a:sp3d>
                      <a:extLst>
                        <a:ext uri="{91240B29-F687-4F45-9708-019B960494DF}">
                          <a14:hiddenLine xmlns:a14="http://schemas.microsoft.com/office/drawing/2010/main" w="25400">
                            <a:noFill/>
                            <a:miter lim="800000"/>
                            <a:headEnd/>
                            <a:tailEnd/>
                          </a14:hiddenLine>
                        </a:ext>
                      </a:extLst>
                    </wps:spPr>
                    <wps:txbx>
                      <w:txbxContent>
                        <w:p w14:paraId="728EC264" w14:textId="77777777" w:rsidR="00A85E5E" w:rsidRPr="00040EDD" w:rsidRDefault="00A85E5E" w:rsidP="00A85E5E">
                          <w:pPr>
                            <w:widowControl w:val="0"/>
                            <w:spacing w:before="0" w:after="0" w:line="240" w:lineRule="auto"/>
                            <w:jc w:val="center"/>
                            <w:rPr>
                              <w:b/>
                              <w:bCs/>
                              <w:caps/>
                              <w:color w:val="0070C0"/>
                              <w:sz w:val="12"/>
                              <w:szCs w:val="12"/>
                            </w:rPr>
                          </w:pPr>
                          <w:r w:rsidRPr="00040EDD">
                            <w:rPr>
                              <w:b/>
                              <w:bCs/>
                              <w:caps/>
                              <w:color w:val="0070C0"/>
                              <w:sz w:val="12"/>
                              <w:szCs w:val="12"/>
                            </w:rPr>
                            <w:t>TRUST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B99E02" id="Freeform: Shape 19" o:spid="_x0000_s1030" style="position:absolute;margin-left:393.95pt;margin-top:-77.05pt;width:21.9pt;height:62.1pt;rotation:90;flip:x;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" adj="-11796480,,5400" path="m,l1939,21600r17722,l21600,,,xe">
              <v:stroke joinstyle="miter"/>
              <v:shadow on="t" color="black" opacity="26213f" origin=".5,-.5" offset="-.74833mm,.74836mm"/>
              <o:extrusion v:ext="view" backdepth=".75mm" color="white" on="t" viewpoint="0,0" viewpointorigin="0,0" skewangle="0" skewamt="0" brightness="10000f" lightposition="0" lightlevel="44000f" lightposition2="0,,0" lightlevel2="24000f"/>
              <v:formulas/>
              <v:path arrowok="t" o:connecttype="custom" o:connectlocs="265640,394335;139065,788670;12490,394335;139065,0" o:connectangles="0,0,0,0" textboxrect="2770,2770,18830,18830"/>
              <v:textbox inset="2.88pt,2.88pt,2.88pt,2.88pt">
                <w:txbxContent>
                  <w:p w14:paraId="728EC264" w14:textId="77777777" w:rsidR="00A85E5E" w:rsidRPr="00040EDD" w:rsidRDefault="00A85E5E" w:rsidP="00A85E5E">
                    <w:pPr>
                      <w:widowControl w:val="0"/>
                      <w:spacing w:before="0" w:after="0" w:line="240" w:lineRule="auto"/>
                      <w:jc w:val="center"/>
                      <w:rPr>
                        <w:b/>
                        <w:bCs/>
                        <w:caps/>
                        <w:color w:val="0070C0"/>
                        <w:sz w:val="12"/>
                        <w:szCs w:val="12"/>
                      </w:rPr>
                    </w:pPr>
                    <w:r w:rsidRPr="00040EDD">
                      <w:rPr>
                        <w:b/>
                        <w:bCs/>
                        <w:caps/>
                        <w:color w:val="0070C0"/>
                        <w:sz w:val="12"/>
                        <w:szCs w:val="12"/>
                      </w:rPr>
                      <w:t>TRUST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70BEB" w14:textId="77777777" w:rsidR="00C413E3" w:rsidRDefault="00C413E3" w:rsidP="00597A57">
      <w:pPr>
        <w:spacing w:after="0" w:line="240" w:lineRule="auto"/>
      </w:pPr>
      <w:r>
        <w:separator/>
      </w:r>
    </w:p>
  </w:footnote>
  <w:footnote w:type="continuationSeparator" w:id="0">
    <w:p w14:paraId="184DB519" w14:textId="77777777" w:rsidR="00C413E3" w:rsidRDefault="00C413E3" w:rsidP="00597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90968" w14:textId="77777777" w:rsidR="00EA6B76" w:rsidRDefault="00EA6B76" w:rsidP="00EA6B76">
    <w:pPr>
      <w:pStyle w:val="Header"/>
    </w:pPr>
    <w:r>
      <w:rPr>
        <w:noProof/>
        <w:lang w:eastAsia="en-GB"/>
      </w:rPr>
      <mc:AlternateContent>
        <mc:Choice Requires="wps">
          <w:drawing>
            <wp:anchor distT="0" distB="0" distL="114300" distR="114300" simplePos="0" relativeHeight="251663360" behindDoc="0" locked="0" layoutInCell="1" allowOverlap="1" wp14:anchorId="09835B61" wp14:editId="0F5555FC">
              <wp:simplePos x="0" y="0"/>
              <wp:positionH relativeFrom="column">
                <wp:posOffset>864510</wp:posOffset>
              </wp:positionH>
              <wp:positionV relativeFrom="paragraph">
                <wp:posOffset>389122</wp:posOffset>
              </wp:positionV>
              <wp:extent cx="5424350" cy="0"/>
              <wp:effectExtent l="0" t="19050" r="5080" b="19050"/>
              <wp:wrapNone/>
              <wp:docPr id="9" name="Straight Connector 9"/>
              <wp:cNvGraphicFramePr/>
              <a:graphic xmlns:a="http://schemas.openxmlformats.org/drawingml/2006/main">
                <a:graphicData uri="http://schemas.microsoft.com/office/word/2010/wordprocessingShape">
                  <wps:wsp>
                    <wps:cNvCnPr/>
                    <wps:spPr>
                      <a:xfrm>
                        <a:off x="0" y="0"/>
                        <a:ext cx="5424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AD267"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5pt,30.65pt" to="495.1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" strokecolor="#0793cd [3044]" strokeweight="3pt"/>
          </w:pict>
        </mc:Fallback>
      </mc:AlternateContent>
    </w:r>
    <w:r>
      <w:rPr>
        <w:noProof/>
        <w:lang w:eastAsia="en-GB"/>
      </w:rPr>
      <w:drawing>
        <wp:anchor distT="0" distB="0" distL="114300" distR="114300" simplePos="0" relativeHeight="251662336" behindDoc="1" locked="0" layoutInCell="1" allowOverlap="1" wp14:anchorId="57D04B6F" wp14:editId="6CEAC593">
          <wp:simplePos x="0" y="0"/>
          <wp:positionH relativeFrom="column">
            <wp:posOffset>-2123</wp:posOffset>
          </wp:positionH>
          <wp:positionV relativeFrom="paragraph">
            <wp:posOffset>75224</wp:posOffset>
          </wp:positionV>
          <wp:extent cx="802679" cy="48240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_motif.png"/>
                  <pic:cNvPicPr/>
                </pic:nvPicPr>
                <pic:blipFill>
                  <a:blip r:embed="rId1">
                    <a:extLst>
                      <a:ext uri="{28A0092B-C50C-407E-A947-70E740481C1C}">
                        <a14:useLocalDpi xmlns:a14="http://schemas.microsoft.com/office/drawing/2010/main" val="0"/>
                      </a:ext>
                    </a:extLst>
                  </a:blip>
                  <a:stretch>
                    <a:fillRect/>
                  </a:stretch>
                </pic:blipFill>
                <pic:spPr>
                  <a:xfrm>
                    <a:off x="0" y="0"/>
                    <a:ext cx="802679" cy="482400"/>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rsidR="007655BE">
      <w:rPr>
        <w:sz w:val="32"/>
        <w:szCs w:val="32"/>
      </w:rPr>
      <w:t>Job Description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B68F" w14:textId="77777777" w:rsidR="00A85E5E" w:rsidRDefault="00A85E5E" w:rsidP="00A85E5E">
    <w:pPr>
      <w:pStyle w:val="Header"/>
      <w:jc w:val="right"/>
    </w:pPr>
    <w:r>
      <w:rPr>
        <w:noProof/>
      </w:rPr>
      <w:drawing>
        <wp:inline distT="0" distB="0" distL="0" distR="0" wp14:anchorId="5F0C1F79" wp14:editId="6F205C2A">
          <wp:extent cx="1800000" cy="454275"/>
          <wp:effectExtent l="0" t="0" r="0" b="317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WJ_UK_logo_master.jpg"/>
                  <pic:cNvPicPr/>
                </pic:nvPicPr>
                <pic:blipFill>
                  <a:blip r:embed="rId1"/>
                  <a:stretch>
                    <a:fillRect/>
                  </a:stretch>
                </pic:blipFill>
                <pic:spPr>
                  <a:xfrm>
                    <a:off x="0" y="0"/>
                    <a:ext cx="1800000" cy="454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31C7"/>
    <w:multiLevelType w:val="hybridMultilevel"/>
    <w:tmpl w:val="92847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73323"/>
    <w:multiLevelType w:val="hybridMultilevel"/>
    <w:tmpl w:val="F9B0A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1251E"/>
    <w:multiLevelType w:val="hybridMultilevel"/>
    <w:tmpl w:val="AF26DF5C"/>
    <w:lvl w:ilvl="0" w:tplc="2B7A6B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7A7B4C"/>
    <w:multiLevelType w:val="hybridMultilevel"/>
    <w:tmpl w:val="9DDEB5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A0B30"/>
    <w:multiLevelType w:val="hybridMultilevel"/>
    <w:tmpl w:val="5C48926A"/>
    <w:lvl w:ilvl="0" w:tplc="963E682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093FDB"/>
    <w:multiLevelType w:val="hybridMultilevel"/>
    <w:tmpl w:val="0A7EE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B54C53"/>
    <w:multiLevelType w:val="hybridMultilevel"/>
    <w:tmpl w:val="9B34A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D423C"/>
    <w:multiLevelType w:val="hybridMultilevel"/>
    <w:tmpl w:val="73FAC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42E2E"/>
    <w:multiLevelType w:val="hybridMultilevel"/>
    <w:tmpl w:val="99DA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821E9"/>
    <w:multiLevelType w:val="hybridMultilevel"/>
    <w:tmpl w:val="45EE17AC"/>
    <w:lvl w:ilvl="0" w:tplc="F0103052">
      <w:start w:val="1"/>
      <w:numFmt w:val="lowerLetter"/>
      <w:pStyle w:val="abc"/>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3D7CF0"/>
    <w:multiLevelType w:val="hybridMultilevel"/>
    <w:tmpl w:val="AC1C2A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6C7A2C"/>
    <w:multiLevelType w:val="hybridMultilevel"/>
    <w:tmpl w:val="CCC2EE76"/>
    <w:lvl w:ilvl="0" w:tplc="8D30CF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1EC5AED"/>
    <w:multiLevelType w:val="hybridMultilevel"/>
    <w:tmpl w:val="39AE36CE"/>
    <w:lvl w:ilvl="0" w:tplc="5A26DA7A">
      <w:start w:val="1"/>
      <w:numFmt w:val="decimal"/>
      <w:pStyle w:val="Servicestable"/>
      <w:lvlText w:val="%1."/>
      <w:lvlJc w:val="left"/>
      <w:pPr>
        <w:ind w:left="50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096759"/>
    <w:multiLevelType w:val="hybridMultilevel"/>
    <w:tmpl w:val="3FB43262"/>
    <w:lvl w:ilvl="0" w:tplc="66566C78">
      <w:numFmt w:val="bullet"/>
      <w:lvlText w:val=""/>
      <w:lvlJc w:val="left"/>
      <w:pPr>
        <w:ind w:left="885" w:hanging="360"/>
      </w:pPr>
      <w:rPr>
        <w:rFonts w:ascii="Symbol" w:eastAsia="Symbol" w:hAnsi="Symbol" w:cs="Symbol" w:hint="default"/>
        <w:w w:val="100"/>
        <w:sz w:val="18"/>
        <w:szCs w:val="18"/>
      </w:rPr>
    </w:lvl>
    <w:lvl w:ilvl="1" w:tplc="B07E54DE">
      <w:numFmt w:val="bullet"/>
      <w:lvlText w:val="•"/>
      <w:lvlJc w:val="left"/>
      <w:pPr>
        <w:ind w:left="1613" w:hanging="360"/>
      </w:pPr>
      <w:rPr>
        <w:rFonts w:hint="default"/>
      </w:rPr>
    </w:lvl>
    <w:lvl w:ilvl="2" w:tplc="37F89F9C">
      <w:numFmt w:val="bullet"/>
      <w:lvlText w:val="•"/>
      <w:lvlJc w:val="left"/>
      <w:pPr>
        <w:ind w:left="2347" w:hanging="360"/>
      </w:pPr>
      <w:rPr>
        <w:rFonts w:hint="default"/>
      </w:rPr>
    </w:lvl>
    <w:lvl w:ilvl="3" w:tplc="94028144">
      <w:numFmt w:val="bullet"/>
      <w:lvlText w:val="•"/>
      <w:lvlJc w:val="left"/>
      <w:pPr>
        <w:ind w:left="3081" w:hanging="360"/>
      </w:pPr>
      <w:rPr>
        <w:rFonts w:hint="default"/>
      </w:rPr>
    </w:lvl>
    <w:lvl w:ilvl="4" w:tplc="ABAEE19A">
      <w:numFmt w:val="bullet"/>
      <w:lvlText w:val="•"/>
      <w:lvlJc w:val="left"/>
      <w:pPr>
        <w:ind w:left="3814" w:hanging="360"/>
      </w:pPr>
      <w:rPr>
        <w:rFonts w:hint="default"/>
      </w:rPr>
    </w:lvl>
    <w:lvl w:ilvl="5" w:tplc="746A68BE">
      <w:numFmt w:val="bullet"/>
      <w:lvlText w:val="•"/>
      <w:lvlJc w:val="left"/>
      <w:pPr>
        <w:ind w:left="4548" w:hanging="360"/>
      </w:pPr>
      <w:rPr>
        <w:rFonts w:hint="default"/>
      </w:rPr>
    </w:lvl>
    <w:lvl w:ilvl="6" w:tplc="A05462A2">
      <w:numFmt w:val="bullet"/>
      <w:lvlText w:val="•"/>
      <w:lvlJc w:val="left"/>
      <w:pPr>
        <w:ind w:left="5282" w:hanging="360"/>
      </w:pPr>
      <w:rPr>
        <w:rFonts w:hint="default"/>
      </w:rPr>
    </w:lvl>
    <w:lvl w:ilvl="7" w:tplc="4B6821B8">
      <w:numFmt w:val="bullet"/>
      <w:lvlText w:val="•"/>
      <w:lvlJc w:val="left"/>
      <w:pPr>
        <w:ind w:left="6015" w:hanging="360"/>
      </w:pPr>
      <w:rPr>
        <w:rFonts w:hint="default"/>
      </w:rPr>
    </w:lvl>
    <w:lvl w:ilvl="8" w:tplc="D0CCE118">
      <w:numFmt w:val="bullet"/>
      <w:lvlText w:val="•"/>
      <w:lvlJc w:val="left"/>
      <w:pPr>
        <w:ind w:left="6749" w:hanging="360"/>
      </w:pPr>
      <w:rPr>
        <w:rFonts w:hint="default"/>
      </w:rPr>
    </w:lvl>
  </w:abstractNum>
  <w:abstractNum w:abstractNumId="14" w15:restartNumberingAfterBreak="0">
    <w:nsid w:val="3A076F6D"/>
    <w:multiLevelType w:val="hybridMultilevel"/>
    <w:tmpl w:val="8AE8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5009D"/>
    <w:multiLevelType w:val="hybridMultilevel"/>
    <w:tmpl w:val="E4B21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31924"/>
    <w:multiLevelType w:val="hybridMultilevel"/>
    <w:tmpl w:val="C15C7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F51F64"/>
    <w:multiLevelType w:val="hybridMultilevel"/>
    <w:tmpl w:val="095A0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5E6233"/>
    <w:multiLevelType w:val="hybridMultilevel"/>
    <w:tmpl w:val="CC92BBDA"/>
    <w:lvl w:ilvl="0" w:tplc="38F8E39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BF5B10"/>
    <w:multiLevelType w:val="hybridMultilevel"/>
    <w:tmpl w:val="9C084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30596D"/>
    <w:multiLevelType w:val="hybridMultilevel"/>
    <w:tmpl w:val="CF825D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C77D22"/>
    <w:multiLevelType w:val="hybridMultilevel"/>
    <w:tmpl w:val="E4E4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94376C"/>
    <w:multiLevelType w:val="hybridMultilevel"/>
    <w:tmpl w:val="AF8C408E"/>
    <w:lvl w:ilvl="0" w:tplc="28CA19A8">
      <w:start w:val="1"/>
      <w:numFmt w:val="bullet"/>
      <w:lvlText w:val=""/>
      <w:lvlJc w:val="left"/>
      <w:pPr>
        <w:ind w:left="720" w:hanging="360"/>
      </w:pPr>
      <w:rPr>
        <w:rFonts w:ascii="Symbol" w:hAnsi="Symbol" w:hint="default"/>
        <w:color w:val="089CD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E6E04"/>
    <w:multiLevelType w:val="hybridMultilevel"/>
    <w:tmpl w:val="226CF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C25D45"/>
    <w:multiLevelType w:val="hybridMultilevel"/>
    <w:tmpl w:val="B97C59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9355A80"/>
    <w:multiLevelType w:val="hybridMultilevel"/>
    <w:tmpl w:val="CF16FD0E"/>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6" w15:restartNumberingAfterBreak="0">
    <w:nsid w:val="69A05AB2"/>
    <w:multiLevelType w:val="multilevel"/>
    <w:tmpl w:val="C57CB1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9B8172D"/>
    <w:multiLevelType w:val="hybridMultilevel"/>
    <w:tmpl w:val="5B10F5AE"/>
    <w:lvl w:ilvl="0" w:tplc="D5AEFCF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80485"/>
    <w:multiLevelType w:val="hybridMultilevel"/>
    <w:tmpl w:val="9364E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882465"/>
    <w:multiLevelType w:val="hybridMultilevel"/>
    <w:tmpl w:val="002CFFAA"/>
    <w:lvl w:ilvl="0" w:tplc="B5C0FDD2">
      <w:numFmt w:val="bullet"/>
      <w:lvlText w:val=""/>
      <w:lvlJc w:val="left"/>
      <w:pPr>
        <w:ind w:left="883" w:hanging="360"/>
      </w:pPr>
      <w:rPr>
        <w:rFonts w:ascii="Symbol" w:eastAsia="Symbol" w:hAnsi="Symbol" w:cs="Symbol" w:hint="default"/>
        <w:w w:val="100"/>
        <w:sz w:val="18"/>
        <w:szCs w:val="18"/>
      </w:rPr>
    </w:lvl>
    <w:lvl w:ilvl="1" w:tplc="FB965144">
      <w:numFmt w:val="bullet"/>
      <w:lvlText w:val="•"/>
      <w:lvlJc w:val="left"/>
      <w:pPr>
        <w:ind w:left="1613" w:hanging="360"/>
      </w:pPr>
      <w:rPr>
        <w:rFonts w:hint="default"/>
      </w:rPr>
    </w:lvl>
    <w:lvl w:ilvl="2" w:tplc="36DE7130">
      <w:numFmt w:val="bullet"/>
      <w:lvlText w:val="•"/>
      <w:lvlJc w:val="left"/>
      <w:pPr>
        <w:ind w:left="2346" w:hanging="360"/>
      </w:pPr>
      <w:rPr>
        <w:rFonts w:hint="default"/>
      </w:rPr>
    </w:lvl>
    <w:lvl w:ilvl="3" w:tplc="9B1AE58A">
      <w:numFmt w:val="bullet"/>
      <w:lvlText w:val="•"/>
      <w:lvlJc w:val="left"/>
      <w:pPr>
        <w:ind w:left="3080" w:hanging="360"/>
      </w:pPr>
      <w:rPr>
        <w:rFonts w:hint="default"/>
      </w:rPr>
    </w:lvl>
    <w:lvl w:ilvl="4" w:tplc="8EAE4B9A">
      <w:numFmt w:val="bullet"/>
      <w:lvlText w:val="•"/>
      <w:lvlJc w:val="left"/>
      <w:pPr>
        <w:ind w:left="3813" w:hanging="360"/>
      </w:pPr>
      <w:rPr>
        <w:rFonts w:hint="default"/>
      </w:rPr>
    </w:lvl>
    <w:lvl w:ilvl="5" w:tplc="B588AC34">
      <w:numFmt w:val="bullet"/>
      <w:lvlText w:val="•"/>
      <w:lvlJc w:val="left"/>
      <w:pPr>
        <w:ind w:left="4547" w:hanging="360"/>
      </w:pPr>
      <w:rPr>
        <w:rFonts w:hint="default"/>
      </w:rPr>
    </w:lvl>
    <w:lvl w:ilvl="6" w:tplc="CC988B30">
      <w:numFmt w:val="bullet"/>
      <w:lvlText w:val="•"/>
      <w:lvlJc w:val="left"/>
      <w:pPr>
        <w:ind w:left="5280" w:hanging="360"/>
      </w:pPr>
      <w:rPr>
        <w:rFonts w:hint="default"/>
      </w:rPr>
    </w:lvl>
    <w:lvl w:ilvl="7" w:tplc="20D87B1C">
      <w:numFmt w:val="bullet"/>
      <w:lvlText w:val="•"/>
      <w:lvlJc w:val="left"/>
      <w:pPr>
        <w:ind w:left="6014" w:hanging="360"/>
      </w:pPr>
      <w:rPr>
        <w:rFonts w:hint="default"/>
      </w:rPr>
    </w:lvl>
    <w:lvl w:ilvl="8" w:tplc="4150EF42">
      <w:numFmt w:val="bullet"/>
      <w:lvlText w:val="•"/>
      <w:lvlJc w:val="left"/>
      <w:pPr>
        <w:ind w:left="6747" w:hanging="360"/>
      </w:pPr>
      <w:rPr>
        <w:rFonts w:hint="default"/>
      </w:rPr>
    </w:lvl>
  </w:abstractNum>
  <w:abstractNum w:abstractNumId="30" w15:restartNumberingAfterBreak="0">
    <w:nsid w:val="74790FBF"/>
    <w:multiLevelType w:val="hybridMultilevel"/>
    <w:tmpl w:val="D5AE012A"/>
    <w:lvl w:ilvl="0" w:tplc="19E61012">
      <w:start w:val="1"/>
      <w:numFmt w:val="decimal"/>
      <w:lvlText w:val="%1."/>
      <w:lvlJc w:val="left"/>
      <w:pPr>
        <w:ind w:left="1080" w:hanging="360"/>
      </w:pPr>
      <w:rPr>
        <w:rFonts w:ascii="Arial" w:hAnsi="Arial" w:cs="Arial" w:hint="default"/>
        <w:b w:val="0"/>
        <w:bCs w:val="0"/>
        <w:sz w:val="14"/>
        <w:szCs w:val="1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73F7FAC"/>
    <w:multiLevelType w:val="hybridMultilevel"/>
    <w:tmpl w:val="7298A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042A21"/>
    <w:multiLevelType w:val="hybridMultilevel"/>
    <w:tmpl w:val="FE1E8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750737"/>
    <w:multiLevelType w:val="hybridMultilevel"/>
    <w:tmpl w:val="DDB4D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2"/>
  </w:num>
  <w:num w:numId="3">
    <w:abstractNumId w:val="12"/>
  </w:num>
  <w:num w:numId="4">
    <w:abstractNumId w:val="25"/>
  </w:num>
  <w:num w:numId="5">
    <w:abstractNumId w:val="26"/>
  </w:num>
  <w:num w:numId="6">
    <w:abstractNumId w:val="4"/>
  </w:num>
  <w:num w:numId="7">
    <w:abstractNumId w:val="9"/>
  </w:num>
  <w:num w:numId="8">
    <w:abstractNumId w:val="4"/>
  </w:num>
  <w:num w:numId="9">
    <w:abstractNumId w:val="11"/>
  </w:num>
  <w:num w:numId="10">
    <w:abstractNumId w:val="28"/>
  </w:num>
  <w:num w:numId="11">
    <w:abstractNumId w:val="16"/>
  </w:num>
  <w:num w:numId="12">
    <w:abstractNumId w:val="6"/>
  </w:num>
  <w:num w:numId="13">
    <w:abstractNumId w:val="15"/>
  </w:num>
  <w:num w:numId="14">
    <w:abstractNumId w:val="0"/>
  </w:num>
  <w:num w:numId="15">
    <w:abstractNumId w:val="24"/>
  </w:num>
  <w:num w:numId="16">
    <w:abstractNumId w:val="5"/>
  </w:num>
  <w:num w:numId="17">
    <w:abstractNumId w:val="8"/>
  </w:num>
  <w:num w:numId="18">
    <w:abstractNumId w:val="17"/>
  </w:num>
  <w:num w:numId="19">
    <w:abstractNumId w:val="20"/>
  </w:num>
  <w:num w:numId="20">
    <w:abstractNumId w:val="10"/>
  </w:num>
  <w:num w:numId="21">
    <w:abstractNumId w:val="14"/>
  </w:num>
  <w:num w:numId="22">
    <w:abstractNumId w:val="21"/>
  </w:num>
  <w:num w:numId="23">
    <w:abstractNumId w:val="31"/>
  </w:num>
  <w:num w:numId="24">
    <w:abstractNumId w:val="23"/>
  </w:num>
  <w:num w:numId="25">
    <w:abstractNumId w:val="2"/>
  </w:num>
  <w:num w:numId="26">
    <w:abstractNumId w:val="1"/>
  </w:num>
  <w:num w:numId="27">
    <w:abstractNumId w:val="33"/>
  </w:num>
  <w:num w:numId="28">
    <w:abstractNumId w:val="30"/>
  </w:num>
  <w:num w:numId="29">
    <w:abstractNumId w:val="3"/>
  </w:num>
  <w:num w:numId="30">
    <w:abstractNumId w:val="4"/>
  </w:num>
  <w:num w:numId="31">
    <w:abstractNumId w:val="27"/>
  </w:num>
  <w:num w:numId="32">
    <w:abstractNumId w:val="4"/>
  </w:num>
  <w:num w:numId="33">
    <w:abstractNumId w:val="13"/>
  </w:num>
  <w:num w:numId="34">
    <w:abstractNumId w:val="29"/>
  </w:num>
  <w:num w:numId="35">
    <w:abstractNumId w:val="4"/>
  </w:num>
  <w:num w:numId="36">
    <w:abstractNumId w:val="4"/>
  </w:num>
  <w:num w:numId="37">
    <w:abstractNumId w:val="4"/>
  </w:num>
  <w:num w:numId="38">
    <w:abstractNumId w:val="4"/>
  </w:num>
  <w:num w:numId="39">
    <w:abstractNumId w:val="7"/>
  </w:num>
  <w:num w:numId="40">
    <w:abstractNumId w:val="4"/>
  </w:num>
  <w:num w:numId="41">
    <w:abstractNumId w:val="18"/>
  </w:num>
  <w:num w:numId="42">
    <w:abstractNumId w:val="4"/>
  </w:num>
  <w:num w:numId="43">
    <w:abstractNumId w:val="4"/>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F2"/>
    <w:rsid w:val="0002207F"/>
    <w:rsid w:val="000268C7"/>
    <w:rsid w:val="00035919"/>
    <w:rsid w:val="0004421D"/>
    <w:rsid w:val="00057A84"/>
    <w:rsid w:val="00084C12"/>
    <w:rsid w:val="0009058D"/>
    <w:rsid w:val="000C667C"/>
    <w:rsid w:val="000D60F3"/>
    <w:rsid w:val="000E4E47"/>
    <w:rsid w:val="0010263B"/>
    <w:rsid w:val="001051F4"/>
    <w:rsid w:val="00126883"/>
    <w:rsid w:val="001777C1"/>
    <w:rsid w:val="00187E3E"/>
    <w:rsid w:val="00187E77"/>
    <w:rsid w:val="00194EF2"/>
    <w:rsid w:val="001C2B6F"/>
    <w:rsid w:val="001E1FF4"/>
    <w:rsid w:val="001E45EB"/>
    <w:rsid w:val="001F0257"/>
    <w:rsid w:val="00203863"/>
    <w:rsid w:val="00220F08"/>
    <w:rsid w:val="00222E5A"/>
    <w:rsid w:val="00226D21"/>
    <w:rsid w:val="00237177"/>
    <w:rsid w:val="0024312C"/>
    <w:rsid w:val="00244CC1"/>
    <w:rsid w:val="002659E2"/>
    <w:rsid w:val="00271410"/>
    <w:rsid w:val="0027243C"/>
    <w:rsid w:val="002A3BD5"/>
    <w:rsid w:val="002B7F3C"/>
    <w:rsid w:val="002D3B54"/>
    <w:rsid w:val="002F4912"/>
    <w:rsid w:val="00303AF5"/>
    <w:rsid w:val="00324B10"/>
    <w:rsid w:val="00331FF2"/>
    <w:rsid w:val="00337A1E"/>
    <w:rsid w:val="0035053C"/>
    <w:rsid w:val="003949B8"/>
    <w:rsid w:val="003B5DFC"/>
    <w:rsid w:val="003D3961"/>
    <w:rsid w:val="003D655F"/>
    <w:rsid w:val="003F35EE"/>
    <w:rsid w:val="00410EA4"/>
    <w:rsid w:val="00417C7B"/>
    <w:rsid w:val="004352E7"/>
    <w:rsid w:val="00440E1F"/>
    <w:rsid w:val="00454433"/>
    <w:rsid w:val="00496EC7"/>
    <w:rsid w:val="0049786B"/>
    <w:rsid w:val="004A1713"/>
    <w:rsid w:val="004A36E4"/>
    <w:rsid w:val="004B0D26"/>
    <w:rsid w:val="004C2B36"/>
    <w:rsid w:val="004C6DE1"/>
    <w:rsid w:val="004D6C9D"/>
    <w:rsid w:val="004E6DCE"/>
    <w:rsid w:val="004F3802"/>
    <w:rsid w:val="00524A70"/>
    <w:rsid w:val="00567C7B"/>
    <w:rsid w:val="005716FA"/>
    <w:rsid w:val="00573F14"/>
    <w:rsid w:val="005853DC"/>
    <w:rsid w:val="00597A57"/>
    <w:rsid w:val="005D0AD7"/>
    <w:rsid w:val="00603738"/>
    <w:rsid w:val="00641A52"/>
    <w:rsid w:val="00656C7B"/>
    <w:rsid w:val="00661BA8"/>
    <w:rsid w:val="00663F6D"/>
    <w:rsid w:val="00665EC7"/>
    <w:rsid w:val="00682772"/>
    <w:rsid w:val="006C0649"/>
    <w:rsid w:val="006C663A"/>
    <w:rsid w:val="006C75D6"/>
    <w:rsid w:val="006C7A26"/>
    <w:rsid w:val="006F219F"/>
    <w:rsid w:val="006F27F9"/>
    <w:rsid w:val="00706101"/>
    <w:rsid w:val="00715828"/>
    <w:rsid w:val="0071589B"/>
    <w:rsid w:val="00741473"/>
    <w:rsid w:val="00762A62"/>
    <w:rsid w:val="007655BE"/>
    <w:rsid w:val="007C00FF"/>
    <w:rsid w:val="007D1390"/>
    <w:rsid w:val="007E55D7"/>
    <w:rsid w:val="007F5BD8"/>
    <w:rsid w:val="0080451D"/>
    <w:rsid w:val="008057E7"/>
    <w:rsid w:val="008115AB"/>
    <w:rsid w:val="008301E8"/>
    <w:rsid w:val="00830902"/>
    <w:rsid w:val="00857022"/>
    <w:rsid w:val="00864762"/>
    <w:rsid w:val="008A6B18"/>
    <w:rsid w:val="008B2A57"/>
    <w:rsid w:val="008C1C5F"/>
    <w:rsid w:val="00906687"/>
    <w:rsid w:val="00930915"/>
    <w:rsid w:val="00934F21"/>
    <w:rsid w:val="0094009A"/>
    <w:rsid w:val="00951772"/>
    <w:rsid w:val="009619D6"/>
    <w:rsid w:val="00970AFB"/>
    <w:rsid w:val="00973A60"/>
    <w:rsid w:val="009A65F3"/>
    <w:rsid w:val="009C4D1D"/>
    <w:rsid w:val="00A62225"/>
    <w:rsid w:val="00A64A8A"/>
    <w:rsid w:val="00A85E5E"/>
    <w:rsid w:val="00B111A5"/>
    <w:rsid w:val="00B25625"/>
    <w:rsid w:val="00B327C0"/>
    <w:rsid w:val="00B33F82"/>
    <w:rsid w:val="00B777A2"/>
    <w:rsid w:val="00B96EC5"/>
    <w:rsid w:val="00B976C5"/>
    <w:rsid w:val="00BA7EBE"/>
    <w:rsid w:val="00BC5F99"/>
    <w:rsid w:val="00BE005A"/>
    <w:rsid w:val="00BE2B6B"/>
    <w:rsid w:val="00BE4712"/>
    <w:rsid w:val="00C0173C"/>
    <w:rsid w:val="00C14C42"/>
    <w:rsid w:val="00C223C9"/>
    <w:rsid w:val="00C248D3"/>
    <w:rsid w:val="00C413E3"/>
    <w:rsid w:val="00C5137E"/>
    <w:rsid w:val="00C53F75"/>
    <w:rsid w:val="00C575AC"/>
    <w:rsid w:val="00C7474C"/>
    <w:rsid w:val="00CA79E5"/>
    <w:rsid w:val="00CB76EC"/>
    <w:rsid w:val="00CB7AAE"/>
    <w:rsid w:val="00CE51C7"/>
    <w:rsid w:val="00CF0F86"/>
    <w:rsid w:val="00D36EB1"/>
    <w:rsid w:val="00D64CAD"/>
    <w:rsid w:val="00D8513D"/>
    <w:rsid w:val="00DC47C2"/>
    <w:rsid w:val="00DD73DE"/>
    <w:rsid w:val="00DF1757"/>
    <w:rsid w:val="00DF786E"/>
    <w:rsid w:val="00E055E4"/>
    <w:rsid w:val="00E05D61"/>
    <w:rsid w:val="00E371FD"/>
    <w:rsid w:val="00E40853"/>
    <w:rsid w:val="00E46A35"/>
    <w:rsid w:val="00E5665C"/>
    <w:rsid w:val="00E95FDF"/>
    <w:rsid w:val="00EA6B76"/>
    <w:rsid w:val="00EC4235"/>
    <w:rsid w:val="00EE4143"/>
    <w:rsid w:val="00F04418"/>
    <w:rsid w:val="00F222D1"/>
    <w:rsid w:val="00F354CE"/>
    <w:rsid w:val="00F5731E"/>
    <w:rsid w:val="00F73267"/>
    <w:rsid w:val="00FD0E38"/>
    <w:rsid w:val="00FD1BE5"/>
    <w:rsid w:val="00FD3AAF"/>
    <w:rsid w:val="00FE22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2D76F5"/>
  <w15:docId w15:val="{0C5689CD-B1EF-4A11-8E7C-6C3D7692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555555"/>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A84"/>
    <w:pPr>
      <w:spacing w:before="120" w:line="360" w:lineRule="auto"/>
    </w:pPr>
    <w:rPr>
      <w:rFonts w:asciiTheme="minorHAnsi" w:hAnsiTheme="minorHAnsi"/>
      <w:sz w:val="18"/>
    </w:rPr>
  </w:style>
  <w:style w:type="paragraph" w:styleId="Heading1">
    <w:name w:val="heading 1"/>
    <w:basedOn w:val="Normal"/>
    <w:next w:val="Normal"/>
    <w:link w:val="Heading1Char"/>
    <w:uiPriority w:val="99"/>
    <w:qFormat/>
    <w:rsid w:val="00EA6B76"/>
    <w:pPr>
      <w:keepNext/>
      <w:keepLines/>
      <w:numPr>
        <w:numId w:val="5"/>
      </w:numPr>
      <w:spacing w:after="0"/>
      <w:ind w:left="680" w:hanging="680"/>
      <w:outlineLvl w:val="0"/>
    </w:pPr>
    <w:rPr>
      <w:rFonts w:asciiTheme="majorHAnsi" w:eastAsiaTheme="majorEastAsia" w:hAnsiTheme="majorHAnsi" w:cstheme="majorBidi"/>
      <w:bCs/>
      <w:caps/>
      <w:color w:val="089DD9"/>
      <w:sz w:val="22"/>
      <w:szCs w:val="28"/>
    </w:rPr>
  </w:style>
  <w:style w:type="paragraph" w:styleId="Heading2">
    <w:name w:val="heading 2"/>
    <w:basedOn w:val="Normal"/>
    <w:next w:val="Normal"/>
    <w:link w:val="Heading2Char"/>
    <w:uiPriority w:val="9"/>
    <w:unhideWhenUsed/>
    <w:qFormat/>
    <w:rsid w:val="00EA6B76"/>
    <w:pPr>
      <w:keepNext/>
      <w:keepLines/>
      <w:numPr>
        <w:ilvl w:val="1"/>
        <w:numId w:val="5"/>
      </w:numPr>
      <w:spacing w:after="0"/>
      <w:ind w:left="680" w:hanging="680"/>
      <w:outlineLvl w:val="1"/>
    </w:pPr>
    <w:rPr>
      <w:rFonts w:asciiTheme="majorHAnsi" w:eastAsiaTheme="majorEastAsia" w:hAnsiTheme="majorHAnsi" w:cstheme="majorBidi"/>
      <w:bCs/>
      <w:color w:val="089CD9" w:themeColor="accent1"/>
      <w:sz w:val="20"/>
      <w:szCs w:val="26"/>
    </w:rPr>
  </w:style>
  <w:style w:type="paragraph" w:styleId="Heading3">
    <w:name w:val="heading 3"/>
    <w:basedOn w:val="Normal"/>
    <w:next w:val="Normal"/>
    <w:link w:val="Heading3Char"/>
    <w:uiPriority w:val="9"/>
    <w:unhideWhenUsed/>
    <w:qFormat/>
    <w:rsid w:val="00EA6B76"/>
    <w:pPr>
      <w:keepNext/>
      <w:keepLines/>
      <w:numPr>
        <w:ilvl w:val="2"/>
        <w:numId w:val="5"/>
      </w:numPr>
      <w:spacing w:after="0"/>
      <w:ind w:left="737" w:hanging="737"/>
      <w:outlineLvl w:val="2"/>
    </w:pPr>
    <w:rPr>
      <w:rFonts w:asciiTheme="majorHAnsi" w:eastAsiaTheme="majorEastAsia" w:hAnsiTheme="majorHAnsi" w:cstheme="majorBidi"/>
      <w:bCs/>
      <w:color w:val="089CD9" w:themeColor="accent1"/>
      <w:sz w:val="20"/>
    </w:rPr>
  </w:style>
  <w:style w:type="paragraph" w:styleId="Heading4">
    <w:name w:val="heading 4"/>
    <w:basedOn w:val="Normal"/>
    <w:next w:val="Normal"/>
    <w:link w:val="Heading4Char"/>
    <w:uiPriority w:val="9"/>
    <w:unhideWhenUsed/>
    <w:qFormat/>
    <w:rsid w:val="00BE2B6B"/>
    <w:pPr>
      <w:keepNext/>
      <w:keepLines/>
      <w:spacing w:after="0"/>
      <w:outlineLvl w:val="3"/>
    </w:pPr>
    <w:rPr>
      <w:rFonts w:asciiTheme="majorHAnsi" w:eastAsiaTheme="majorEastAsia" w:hAnsiTheme="majorHAnsi" w:cstheme="majorBidi"/>
      <w:b/>
      <w:bCs/>
      <w:iCs/>
      <w:color w:val="auto"/>
    </w:rPr>
  </w:style>
  <w:style w:type="paragraph" w:styleId="Heading5">
    <w:name w:val="heading 5"/>
    <w:basedOn w:val="Normal"/>
    <w:next w:val="Normal"/>
    <w:link w:val="Heading5Char"/>
    <w:uiPriority w:val="9"/>
    <w:unhideWhenUsed/>
    <w:rsid w:val="00F222D1"/>
    <w:pPr>
      <w:keepNext/>
      <w:keepLines/>
      <w:spacing w:before="200" w:after="0"/>
      <w:outlineLvl w:val="4"/>
    </w:pPr>
    <w:rPr>
      <w:rFonts w:asciiTheme="majorHAnsi" w:eastAsiaTheme="majorEastAsia" w:hAnsiTheme="majorHAnsi" w:cstheme="majorBidi"/>
      <w:color w:val="044D6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B76"/>
    <w:rPr>
      <w:rFonts w:asciiTheme="majorHAnsi" w:eastAsiaTheme="majorEastAsia" w:hAnsiTheme="majorHAnsi" w:cstheme="majorBidi"/>
      <w:bCs/>
      <w:caps/>
      <w:color w:val="089DD9"/>
      <w:szCs w:val="28"/>
    </w:rPr>
  </w:style>
  <w:style w:type="character" w:customStyle="1" w:styleId="Heading2Char">
    <w:name w:val="Heading 2 Char"/>
    <w:basedOn w:val="DefaultParagraphFont"/>
    <w:link w:val="Heading2"/>
    <w:uiPriority w:val="9"/>
    <w:rsid w:val="00EA6B76"/>
    <w:rPr>
      <w:rFonts w:asciiTheme="majorHAnsi" w:eastAsiaTheme="majorEastAsia" w:hAnsiTheme="majorHAnsi" w:cstheme="majorBidi"/>
      <w:bCs/>
      <w:color w:val="089CD9" w:themeColor="accent1"/>
      <w:sz w:val="20"/>
      <w:szCs w:val="26"/>
    </w:rPr>
  </w:style>
  <w:style w:type="paragraph" w:styleId="Title">
    <w:name w:val="Title"/>
    <w:basedOn w:val="Normal"/>
    <w:next w:val="Normal"/>
    <w:link w:val="TitleChar"/>
    <w:uiPriority w:val="10"/>
    <w:qFormat/>
    <w:rsid w:val="00CE51C7"/>
    <w:pPr>
      <w:spacing w:after="300" w:line="240" w:lineRule="auto"/>
      <w:contextualSpacing/>
      <w:jc w:val="right"/>
    </w:pPr>
    <w:rPr>
      <w:rFonts w:asciiTheme="majorHAnsi" w:eastAsiaTheme="majorEastAsia" w:hAnsiTheme="majorHAnsi" w:cstheme="majorBidi"/>
      <w:color w:val="089CD9" w:themeColor="text2"/>
      <w:spacing w:val="5"/>
      <w:kern w:val="28"/>
      <w:sz w:val="72"/>
      <w:szCs w:val="52"/>
      <w:u w:val="single"/>
    </w:rPr>
  </w:style>
  <w:style w:type="character" w:customStyle="1" w:styleId="TitleChar">
    <w:name w:val="Title Char"/>
    <w:basedOn w:val="DefaultParagraphFont"/>
    <w:link w:val="Title"/>
    <w:uiPriority w:val="10"/>
    <w:rsid w:val="00CE51C7"/>
    <w:rPr>
      <w:rFonts w:asciiTheme="majorHAnsi" w:eastAsiaTheme="majorEastAsia" w:hAnsiTheme="majorHAnsi" w:cstheme="majorBidi"/>
      <w:color w:val="089CD9" w:themeColor="text2"/>
      <w:spacing w:val="5"/>
      <w:kern w:val="28"/>
      <w:sz w:val="72"/>
      <w:szCs w:val="52"/>
      <w:u w:val="single"/>
    </w:rPr>
  </w:style>
  <w:style w:type="paragraph" w:styleId="Subtitle">
    <w:name w:val="Subtitle"/>
    <w:basedOn w:val="Normal"/>
    <w:next w:val="Normal"/>
    <w:link w:val="SubtitleChar"/>
    <w:uiPriority w:val="11"/>
    <w:qFormat/>
    <w:rsid w:val="00035919"/>
    <w:pPr>
      <w:numPr>
        <w:ilvl w:val="1"/>
      </w:numPr>
      <w:jc w:val="right"/>
    </w:pPr>
    <w:rPr>
      <w:rFonts w:asciiTheme="majorHAnsi" w:eastAsiaTheme="majorEastAsia" w:hAnsiTheme="majorHAnsi" w:cstheme="majorBidi"/>
      <w:iCs/>
      <w:color w:val="089CD9" w:themeColor="accent1"/>
      <w:sz w:val="44"/>
      <w:szCs w:val="24"/>
    </w:rPr>
  </w:style>
  <w:style w:type="character" w:customStyle="1" w:styleId="SubtitleChar">
    <w:name w:val="Subtitle Char"/>
    <w:basedOn w:val="DefaultParagraphFont"/>
    <w:link w:val="Subtitle"/>
    <w:uiPriority w:val="11"/>
    <w:rsid w:val="00035919"/>
    <w:rPr>
      <w:rFonts w:asciiTheme="majorHAnsi" w:eastAsiaTheme="majorEastAsia" w:hAnsiTheme="majorHAnsi" w:cstheme="majorBidi"/>
      <w:iCs/>
      <w:color w:val="089CD9" w:themeColor="accent1"/>
      <w:sz w:val="44"/>
      <w:szCs w:val="24"/>
    </w:rPr>
  </w:style>
  <w:style w:type="paragraph" w:styleId="NoSpacing">
    <w:name w:val="No Spacing"/>
    <w:aliases w:val="WJ Main Body Text"/>
    <w:uiPriority w:val="1"/>
    <w:rsid w:val="007C00FF"/>
    <w:pPr>
      <w:spacing w:after="0" w:line="240" w:lineRule="auto"/>
    </w:pPr>
    <w:rPr>
      <w:rFonts w:asciiTheme="minorHAnsi" w:hAnsiTheme="minorHAnsi"/>
    </w:rPr>
  </w:style>
  <w:style w:type="character" w:customStyle="1" w:styleId="Heading3Char">
    <w:name w:val="Heading 3 Char"/>
    <w:basedOn w:val="DefaultParagraphFont"/>
    <w:link w:val="Heading3"/>
    <w:uiPriority w:val="9"/>
    <w:rsid w:val="00EA6B76"/>
    <w:rPr>
      <w:rFonts w:asciiTheme="majorHAnsi" w:eastAsiaTheme="majorEastAsia" w:hAnsiTheme="majorHAnsi" w:cstheme="majorBidi"/>
      <w:bCs/>
      <w:color w:val="089CD9" w:themeColor="accent1"/>
      <w:sz w:val="20"/>
    </w:rPr>
  </w:style>
  <w:style w:type="character" w:styleId="Strong">
    <w:name w:val="Strong"/>
    <w:aliases w:val="Introductory paragraph"/>
    <w:basedOn w:val="DefaultParagraphFont"/>
    <w:qFormat/>
    <w:rsid w:val="00220F08"/>
    <w:rPr>
      <w:b w:val="0"/>
      <w:bCs/>
      <w:color w:val="335F97" w:themeColor="accent2"/>
      <w:sz w:val="28"/>
    </w:rPr>
  </w:style>
  <w:style w:type="paragraph" w:styleId="ListParagraph">
    <w:name w:val="List Paragraph"/>
    <w:basedOn w:val="Normal"/>
    <w:uiPriority w:val="34"/>
    <w:qFormat/>
    <w:rsid w:val="003B5DFC"/>
    <w:pPr>
      <w:numPr>
        <w:numId w:val="6"/>
      </w:numPr>
      <w:spacing w:after="0"/>
      <w:contextualSpacing/>
    </w:pPr>
  </w:style>
  <w:style w:type="paragraph" w:styleId="Header">
    <w:name w:val="header"/>
    <w:basedOn w:val="Normal"/>
    <w:link w:val="HeaderChar"/>
    <w:unhideWhenUsed/>
    <w:rsid w:val="00597A57"/>
    <w:pPr>
      <w:tabs>
        <w:tab w:val="center" w:pos="4513"/>
        <w:tab w:val="right" w:pos="9026"/>
      </w:tabs>
      <w:spacing w:after="0" w:line="240" w:lineRule="auto"/>
    </w:pPr>
  </w:style>
  <w:style w:type="character" w:customStyle="1" w:styleId="HeaderChar">
    <w:name w:val="Header Char"/>
    <w:basedOn w:val="DefaultParagraphFont"/>
    <w:link w:val="Header"/>
    <w:rsid w:val="00597A57"/>
    <w:rPr>
      <w:rFonts w:asciiTheme="minorHAnsi" w:hAnsiTheme="minorHAnsi"/>
      <w:sz w:val="20"/>
    </w:rPr>
  </w:style>
  <w:style w:type="paragraph" w:styleId="Footer">
    <w:name w:val="footer"/>
    <w:aliases w:val="Footer Front Page WJ"/>
    <w:basedOn w:val="Normal"/>
    <w:link w:val="FooterChar"/>
    <w:uiPriority w:val="99"/>
    <w:unhideWhenUsed/>
    <w:rsid w:val="00597A57"/>
    <w:pPr>
      <w:tabs>
        <w:tab w:val="center" w:pos="4513"/>
        <w:tab w:val="right" w:pos="9026"/>
      </w:tabs>
      <w:spacing w:after="0" w:line="240" w:lineRule="auto"/>
    </w:pPr>
  </w:style>
  <w:style w:type="character" w:customStyle="1" w:styleId="FooterChar">
    <w:name w:val="Footer Char"/>
    <w:aliases w:val="Footer Front Page WJ Char"/>
    <w:basedOn w:val="DefaultParagraphFont"/>
    <w:link w:val="Footer"/>
    <w:uiPriority w:val="99"/>
    <w:rsid w:val="00597A57"/>
    <w:rPr>
      <w:rFonts w:asciiTheme="minorHAnsi" w:hAnsiTheme="minorHAnsi"/>
      <w:sz w:val="20"/>
    </w:rPr>
  </w:style>
  <w:style w:type="paragraph" w:styleId="BalloonText">
    <w:name w:val="Balloon Text"/>
    <w:basedOn w:val="Normal"/>
    <w:link w:val="BalloonTextChar"/>
    <w:uiPriority w:val="99"/>
    <w:semiHidden/>
    <w:unhideWhenUsed/>
    <w:rsid w:val="004F3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802"/>
    <w:rPr>
      <w:rFonts w:ascii="Tahoma" w:hAnsi="Tahoma" w:cs="Tahoma"/>
      <w:sz w:val="16"/>
      <w:szCs w:val="16"/>
    </w:rPr>
  </w:style>
  <w:style w:type="character" w:styleId="Hyperlink">
    <w:name w:val="Hyperlink"/>
    <w:basedOn w:val="DefaultParagraphFont"/>
    <w:uiPriority w:val="99"/>
    <w:unhideWhenUsed/>
    <w:rsid w:val="00D36EB1"/>
    <w:rPr>
      <w:color w:val="335F97" w:themeColor="hyperlink"/>
      <w:u w:val="single"/>
    </w:rPr>
  </w:style>
  <w:style w:type="paragraph" w:styleId="TOCHeading">
    <w:name w:val="TOC Heading"/>
    <w:basedOn w:val="Heading1"/>
    <w:next w:val="Normal"/>
    <w:uiPriority w:val="39"/>
    <w:unhideWhenUsed/>
    <w:qFormat/>
    <w:rsid w:val="00C248D3"/>
    <w:pPr>
      <w:numPr>
        <w:numId w:val="0"/>
      </w:numPr>
      <w:spacing w:before="480"/>
      <w:outlineLvl w:val="9"/>
    </w:pPr>
    <w:rPr>
      <w:lang w:val="en-US" w:eastAsia="ja-JP"/>
    </w:rPr>
  </w:style>
  <w:style w:type="paragraph" w:styleId="TOC1">
    <w:name w:val="toc 1"/>
    <w:basedOn w:val="Normal"/>
    <w:next w:val="Normal"/>
    <w:autoRedefine/>
    <w:uiPriority w:val="39"/>
    <w:unhideWhenUsed/>
    <w:rsid w:val="00FD0E38"/>
    <w:pPr>
      <w:tabs>
        <w:tab w:val="left" w:pos="400"/>
        <w:tab w:val="right" w:leader="dot" w:pos="9912"/>
      </w:tabs>
      <w:spacing w:after="100"/>
    </w:pPr>
  </w:style>
  <w:style w:type="paragraph" w:styleId="TOC2">
    <w:name w:val="toc 2"/>
    <w:basedOn w:val="Normal"/>
    <w:next w:val="Normal"/>
    <w:autoRedefine/>
    <w:uiPriority w:val="39"/>
    <w:unhideWhenUsed/>
    <w:rsid w:val="00930915"/>
    <w:pPr>
      <w:spacing w:after="100"/>
      <w:ind w:left="200"/>
    </w:pPr>
  </w:style>
  <w:style w:type="paragraph" w:styleId="TOC3">
    <w:name w:val="toc 3"/>
    <w:basedOn w:val="Normal"/>
    <w:next w:val="Normal"/>
    <w:autoRedefine/>
    <w:uiPriority w:val="39"/>
    <w:unhideWhenUsed/>
    <w:rsid w:val="00930915"/>
    <w:pPr>
      <w:spacing w:after="100"/>
      <w:ind w:left="400"/>
    </w:pPr>
  </w:style>
  <w:style w:type="character" w:styleId="CommentReference">
    <w:name w:val="annotation reference"/>
    <w:rsid w:val="00706101"/>
    <w:rPr>
      <w:sz w:val="16"/>
      <w:szCs w:val="16"/>
    </w:rPr>
  </w:style>
  <w:style w:type="paragraph" w:styleId="CommentText">
    <w:name w:val="annotation text"/>
    <w:basedOn w:val="Normal"/>
    <w:link w:val="CommentTextChar"/>
    <w:rsid w:val="00706101"/>
    <w:pPr>
      <w:jc w:val="both"/>
    </w:pPr>
    <w:rPr>
      <w:rFonts w:ascii="Verdana" w:eastAsia="Calibri" w:hAnsi="Verdana"/>
      <w:color w:val="auto"/>
      <w:szCs w:val="20"/>
      <w:lang w:eastAsia="en-GB"/>
    </w:rPr>
  </w:style>
  <w:style w:type="character" w:customStyle="1" w:styleId="CommentTextChar">
    <w:name w:val="Comment Text Char"/>
    <w:basedOn w:val="DefaultParagraphFont"/>
    <w:link w:val="CommentText"/>
    <w:rsid w:val="00706101"/>
    <w:rPr>
      <w:rFonts w:ascii="Verdana" w:eastAsia="Calibri" w:hAnsi="Verdana"/>
      <w:color w:val="auto"/>
      <w:sz w:val="18"/>
      <w:szCs w:val="20"/>
      <w:lang w:eastAsia="en-GB"/>
    </w:rPr>
  </w:style>
  <w:style w:type="table" w:customStyle="1" w:styleId="WJTableStyle1">
    <w:name w:val="WJ Table Style 1"/>
    <w:basedOn w:val="TableNormal"/>
    <w:uiPriority w:val="99"/>
    <w:qFormat/>
    <w:rsid w:val="00C248D3"/>
    <w:pPr>
      <w:spacing w:before="200" w:line="240" w:lineRule="auto"/>
    </w:pPr>
    <w:rPr>
      <w:rFonts w:ascii="Verdana" w:eastAsia="Calibri" w:hAnsi="Verdana"/>
      <w:color w:val="auto"/>
      <w:sz w:val="18"/>
      <w:szCs w:val="20"/>
      <w:lang w:eastAsia="en-GB"/>
    </w:rPr>
    <w:tblPr>
      <w:tblStyleRowBandSize w:val="1"/>
      <w:tblStyleColBandSize w:val="1"/>
      <w:jc w:val="center"/>
      <w:tblBorders>
        <w:top w:val="single" w:sz="12" w:space="0" w:color="F2F2F2"/>
        <w:left w:val="single" w:sz="12" w:space="0" w:color="F2F2F2"/>
        <w:bottom w:val="single" w:sz="12" w:space="0" w:color="F2F2F2"/>
        <w:right w:val="single" w:sz="12" w:space="0" w:color="F2F2F2"/>
        <w:insideH w:val="single" w:sz="12" w:space="0" w:color="F2F2F2"/>
        <w:insideV w:val="single" w:sz="12" w:space="0" w:color="F2F2F2"/>
      </w:tblBorders>
      <w:tblCellMar>
        <w:top w:w="28" w:type="dxa"/>
        <w:bottom w:w="28" w:type="dxa"/>
      </w:tblCellMar>
    </w:tblPr>
    <w:trPr>
      <w:jc w:val="center"/>
    </w:trPr>
    <w:tcPr>
      <w:vAlign w:val="center"/>
    </w:tcPr>
    <w:tblStylePr w:type="firstRow">
      <w:pPr>
        <w:wordWrap/>
        <w:spacing w:beforeLines="0" w:before="0" w:beforeAutospacing="0" w:afterLines="0" w:after="0" w:afterAutospacing="0" w:line="240" w:lineRule="auto"/>
        <w:ind w:leftChars="0" w:left="0" w:rightChars="0" w:right="0"/>
        <w:contextualSpacing/>
        <w:jc w:val="left"/>
      </w:pPr>
      <w:rPr>
        <w:rFonts w:ascii="Tahoma" w:hAnsi="Tahoma"/>
        <w:b/>
        <w:color w:val="F2F2F2"/>
        <w:spacing w:val="0"/>
        <w:w w:val="100"/>
        <w:position w:val="0"/>
        <w:sz w:val="18"/>
      </w:rPr>
      <w:tblPr/>
      <w:trPr>
        <w:tblHeader/>
      </w:trPr>
      <w:tcPr>
        <w:shd w:val="clear" w:color="auto" w:fill="089CD9" w:themeFill="text2"/>
      </w:tcPr>
    </w:tblStylePr>
    <w:tblStylePr w:type="firstCol">
      <w:pPr>
        <w:jc w:val="left"/>
      </w:pPr>
      <w:tblPr/>
      <w:tcPr>
        <w:vAlign w:val="center"/>
      </w:tcPr>
    </w:tblStylePr>
    <w:tblStylePr w:type="band1Vert">
      <w:pPr>
        <w:jc w:val="left"/>
      </w:pPr>
      <w:tblPr/>
      <w:tcPr>
        <w:vAlign w:val="center"/>
      </w:tcPr>
    </w:tblStylePr>
    <w:tblStylePr w:type="band2Vert">
      <w:pPr>
        <w:jc w:val="left"/>
      </w:pPr>
      <w:tblPr/>
      <w:tcPr>
        <w:vAlign w:val="center"/>
      </w:tcPr>
    </w:tblStylePr>
    <w:tblStylePr w:type="band1Horz">
      <w:pPr>
        <w:wordWrap/>
        <w:spacing w:beforeLines="0" w:before="0" w:beforeAutospacing="0" w:afterLines="0" w:after="0" w:afterAutospacing="0" w:line="240" w:lineRule="auto"/>
        <w:ind w:leftChars="0" w:left="0" w:rightChars="0" w:right="0"/>
        <w:contextualSpacing/>
        <w:jc w:val="left"/>
      </w:pPr>
      <w:rPr>
        <w:rFonts w:ascii="Tahoma" w:hAnsi="Tahoma"/>
        <w:color w:val="000000"/>
        <w:sz w:val="18"/>
      </w:rPr>
      <w:tblPr/>
      <w:tcPr>
        <w:shd w:val="clear" w:color="auto" w:fill="D9D9D9"/>
      </w:tcPr>
    </w:tblStylePr>
    <w:tblStylePr w:type="band2Horz">
      <w:pPr>
        <w:wordWrap/>
        <w:spacing w:beforeLines="0" w:before="0" w:beforeAutospacing="0" w:afterLines="0" w:after="0" w:afterAutospacing="0" w:line="240" w:lineRule="auto"/>
        <w:contextualSpacing/>
      </w:pPr>
      <w:rPr>
        <w:rFonts w:ascii="Tahoma" w:hAnsi="Tahoma"/>
        <w:color w:val="000000"/>
        <w:sz w:val="18"/>
      </w:rPr>
      <w:tblPr/>
      <w:tcPr>
        <w:shd w:val="clear" w:color="auto" w:fill="D0DEEF" w:themeFill="accent2" w:themeFillTint="33"/>
      </w:tcPr>
    </w:tblStylePr>
  </w:style>
  <w:style w:type="paragraph" w:customStyle="1" w:styleId="WJBodyTextMS">
    <w:name w:val="WJ Body Text MS"/>
    <w:basedOn w:val="Normal"/>
    <w:autoRedefine/>
    <w:rsid w:val="00706101"/>
    <w:pPr>
      <w:spacing w:after="120"/>
      <w:jc w:val="both"/>
    </w:pPr>
    <w:rPr>
      <w:rFonts w:ascii="Verdana" w:eastAsia="Calibri" w:hAnsi="Verdana" w:cs="Arial"/>
      <w:color w:val="auto"/>
      <w:szCs w:val="20"/>
      <w:lang w:val="en-US" w:eastAsia="en-GB"/>
    </w:rPr>
  </w:style>
  <w:style w:type="table" w:customStyle="1" w:styleId="WJQuotationtable">
    <w:name w:val="WJ Quotation table"/>
    <w:basedOn w:val="TableNormal"/>
    <w:uiPriority w:val="99"/>
    <w:qFormat/>
    <w:rsid w:val="00FD0E38"/>
    <w:pPr>
      <w:spacing w:after="0" w:line="240" w:lineRule="auto"/>
    </w:pPr>
    <w:rPr>
      <w:rFonts w:ascii="Verdana" w:eastAsia="Calibri" w:hAnsi="Verdana"/>
      <w:color w:val="auto"/>
      <w:sz w:val="16"/>
      <w:szCs w:val="20"/>
      <w:lang w:eastAsia="en-GB"/>
    </w:rPr>
    <w:tblPr>
      <w:tblStyleRowBandSize w:val="1"/>
      <w:tblBorders>
        <w:left w:val="single" w:sz="12" w:space="0" w:color="FFFFFF"/>
        <w:right w:val="single" w:sz="12" w:space="0" w:color="FFFFFF"/>
        <w:insideV w:val="single" w:sz="12" w:space="0" w:color="FFFFFF"/>
      </w:tblBorders>
    </w:tblPr>
    <w:tcPr>
      <w:vAlign w:val="center"/>
    </w:tcPr>
    <w:tblStylePr w:type="firstRow">
      <w:pPr>
        <w:wordWrap/>
        <w:spacing w:beforeLines="0" w:before="60" w:beforeAutospacing="0" w:afterLines="0" w:after="60" w:afterAutospacing="0" w:line="240" w:lineRule="auto"/>
        <w:ind w:rightChars="0" w:right="0"/>
        <w:contextualSpacing w:val="0"/>
        <w:jc w:val="left"/>
      </w:pPr>
      <w:rPr>
        <w:rFonts w:ascii="Tahoma" w:hAnsi="Tahoma"/>
        <w:b/>
        <w:caps w:val="0"/>
        <w:smallCaps w:val="0"/>
        <w:strike w:val="0"/>
        <w:dstrike w:val="0"/>
        <w:vanish w:val="0"/>
        <w:color w:val="auto"/>
        <w:sz w:val="18"/>
        <w:u w:val="none" w:color="FFFFFF"/>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rPr>
        <w:tblHeader/>
      </w:tr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cBorders>
        <w:shd w:val="clear" w:color="auto" w:fill="089CD9" w:themeFill="text2"/>
      </w:tcPr>
    </w:tblStylePr>
    <w:tblStylePr w:type="lastRow">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9D9D9"/>
      </w:tcPr>
    </w:tblStylePr>
    <w:tblStylePr w:type="band1Horz">
      <w:rPr>
        <w:rFonts w:ascii="Tahoma" w:hAnsi="Tahoma"/>
        <w:color w:val="auto"/>
        <w:sz w:val="16"/>
      </w:rPr>
      <w:tblPr/>
      <w:tcPr>
        <w:shd w:val="clear" w:color="auto" w:fill="D9D9D9"/>
      </w:tcPr>
    </w:tblStylePr>
    <w:tblStylePr w:type="band2Horz">
      <w:rPr>
        <w:rFonts w:ascii="Tahoma" w:hAnsi="Tahoma"/>
        <w:color w:val="auto"/>
        <w:sz w:val="16"/>
      </w:rPr>
      <w:tblPr/>
      <w:tcPr>
        <w:shd w:val="clear" w:color="auto" w:fill="D9D9D9"/>
      </w:tcPr>
    </w:tblStylePr>
    <w:tblStylePr w:type="seCell">
      <w:pPr>
        <w:jc w:val="left"/>
      </w:pPr>
      <w:rPr>
        <w:rFonts w:ascii="Arial" w:hAnsi="Arial"/>
        <w:b/>
      </w:rPr>
      <w:tblPr/>
      <w:tcPr>
        <w:shd w:val="clear" w:color="auto" w:fill="D9D9D9"/>
      </w:tcPr>
    </w:tblStylePr>
  </w:style>
  <w:style w:type="paragraph" w:customStyle="1" w:styleId="Servicestable">
    <w:name w:val="Services table"/>
    <w:basedOn w:val="Normal"/>
    <w:link w:val="ServicestableChar"/>
    <w:rsid w:val="00706101"/>
    <w:pPr>
      <w:numPr>
        <w:numId w:val="3"/>
      </w:numPr>
      <w:spacing w:after="0" w:line="240" w:lineRule="auto"/>
      <w:contextualSpacing/>
    </w:pPr>
    <w:rPr>
      <w:rFonts w:ascii="Verdana" w:eastAsia="Calibri" w:hAnsi="Verdana"/>
      <w:color w:val="auto"/>
      <w:sz w:val="16"/>
      <w:szCs w:val="16"/>
      <w:u w:color="FFFFFF"/>
      <w:lang w:eastAsia="en-GB"/>
    </w:rPr>
  </w:style>
  <w:style w:type="character" w:customStyle="1" w:styleId="ServicestableChar">
    <w:name w:val="Services table Char"/>
    <w:link w:val="Servicestable"/>
    <w:rsid w:val="00706101"/>
    <w:rPr>
      <w:rFonts w:ascii="Verdana" w:eastAsia="Calibri" w:hAnsi="Verdana"/>
      <w:color w:val="auto"/>
      <w:sz w:val="16"/>
      <w:szCs w:val="16"/>
      <w:u w:color="FFFFFF"/>
      <w:lang w:eastAsia="en-GB"/>
    </w:rPr>
  </w:style>
  <w:style w:type="paragraph" w:customStyle="1" w:styleId="WJTableformatstyle">
    <w:name w:val="WJ Table format style"/>
    <w:basedOn w:val="Normal"/>
    <w:link w:val="WJTableformatstyleChar"/>
    <w:autoRedefine/>
    <w:rsid w:val="00706101"/>
    <w:pPr>
      <w:spacing w:beforeAutospacing="1" w:after="0" w:afterAutospacing="1" w:line="240" w:lineRule="auto"/>
      <w:ind w:right="170"/>
      <w:contextualSpacing/>
    </w:pPr>
    <w:rPr>
      <w:rFonts w:ascii="Verdana" w:eastAsia="Times New Roman" w:hAnsi="Verdana"/>
      <w:color w:val="auto"/>
      <w:szCs w:val="20"/>
      <w:lang w:eastAsia="en-GB"/>
    </w:rPr>
  </w:style>
  <w:style w:type="character" w:customStyle="1" w:styleId="WJTableformatstyleChar">
    <w:name w:val="WJ Table format style Char"/>
    <w:basedOn w:val="DefaultParagraphFont"/>
    <w:link w:val="WJTableformatstyle"/>
    <w:rsid w:val="00706101"/>
    <w:rPr>
      <w:rFonts w:ascii="Verdana" w:eastAsia="Times New Roman" w:hAnsi="Verdana"/>
      <w:color w:val="auto"/>
      <w:sz w:val="18"/>
      <w:szCs w:val="20"/>
      <w:lang w:eastAsia="en-GB"/>
    </w:rPr>
  </w:style>
  <w:style w:type="character" w:styleId="SubtleEmphasis">
    <w:name w:val="Subtle Emphasis"/>
    <w:aliases w:val="WJ Subject Text"/>
    <w:uiPriority w:val="19"/>
    <w:rsid w:val="00706101"/>
    <w:rPr>
      <w:rFonts w:cs="Open Sans"/>
      <w:b/>
      <w:sz w:val="18"/>
      <w:szCs w:val="18"/>
    </w:rPr>
  </w:style>
  <w:style w:type="character" w:styleId="IntenseEmphasis">
    <w:name w:val="Intense Emphasis"/>
    <w:aliases w:val="WJ 1.1 Header 2"/>
    <w:uiPriority w:val="21"/>
    <w:rsid w:val="00706101"/>
    <w:rPr>
      <w:rFonts w:eastAsia="Calibri"/>
      <w14:scene3d>
        <w14:camera w14:prst="orthographicFront"/>
        <w14:lightRig w14:rig="threePt" w14:dir="t">
          <w14:rot w14:lat="0" w14:lon="0" w14:rev="0"/>
        </w14:lightRig>
      </w14:scene3d>
    </w:rPr>
  </w:style>
  <w:style w:type="table" w:styleId="LightList-Accent1">
    <w:name w:val="Light List Accent 1"/>
    <w:basedOn w:val="TableNormal"/>
    <w:uiPriority w:val="61"/>
    <w:rsid w:val="00706101"/>
    <w:pPr>
      <w:spacing w:after="0" w:line="240" w:lineRule="auto"/>
    </w:pPr>
    <w:tblPr>
      <w:tblStyleRowBandSize w:val="1"/>
      <w:tblStyleColBandSize w:val="1"/>
      <w:tblBorders>
        <w:top w:val="single" w:sz="8" w:space="0" w:color="089CD9" w:themeColor="accent1"/>
        <w:left w:val="single" w:sz="8" w:space="0" w:color="089CD9" w:themeColor="accent1"/>
        <w:bottom w:val="single" w:sz="8" w:space="0" w:color="089CD9" w:themeColor="accent1"/>
        <w:right w:val="single" w:sz="8" w:space="0" w:color="089CD9" w:themeColor="accent1"/>
      </w:tblBorders>
    </w:tblPr>
    <w:tblStylePr w:type="firstRow">
      <w:pPr>
        <w:spacing w:before="0" w:after="0" w:line="240" w:lineRule="auto"/>
      </w:pPr>
      <w:rPr>
        <w:b/>
        <w:bCs/>
        <w:color w:val="FFFFFF" w:themeColor="background1"/>
      </w:rPr>
      <w:tblPr/>
      <w:tcPr>
        <w:shd w:val="clear" w:color="auto" w:fill="089CD9" w:themeFill="accent1"/>
      </w:tcPr>
    </w:tblStylePr>
    <w:tblStylePr w:type="lastRow">
      <w:pPr>
        <w:spacing w:before="0" w:after="0" w:line="240" w:lineRule="auto"/>
      </w:pPr>
      <w:rPr>
        <w:b/>
        <w:bCs/>
      </w:rPr>
      <w:tblPr/>
      <w:tcPr>
        <w:tcBorders>
          <w:top w:val="double" w:sz="6" w:space="0" w:color="089CD9" w:themeColor="accent1"/>
          <w:left w:val="single" w:sz="8" w:space="0" w:color="089CD9" w:themeColor="accent1"/>
          <w:bottom w:val="single" w:sz="8" w:space="0" w:color="089CD9" w:themeColor="accent1"/>
          <w:right w:val="single" w:sz="8" w:space="0" w:color="089CD9" w:themeColor="accent1"/>
        </w:tcBorders>
      </w:tcPr>
    </w:tblStylePr>
    <w:tblStylePr w:type="firstCol">
      <w:rPr>
        <w:b/>
        <w:bCs/>
      </w:rPr>
    </w:tblStylePr>
    <w:tblStylePr w:type="lastCol">
      <w:rPr>
        <w:b/>
        <w:bCs/>
      </w:rPr>
    </w:tblStylePr>
    <w:tblStylePr w:type="band1Vert">
      <w:tblPr/>
      <w:tcPr>
        <w:tcBorders>
          <w:top w:val="single" w:sz="8" w:space="0" w:color="089CD9" w:themeColor="accent1"/>
          <w:left w:val="single" w:sz="8" w:space="0" w:color="089CD9" w:themeColor="accent1"/>
          <w:bottom w:val="single" w:sz="8" w:space="0" w:color="089CD9" w:themeColor="accent1"/>
          <w:right w:val="single" w:sz="8" w:space="0" w:color="089CD9" w:themeColor="accent1"/>
        </w:tcBorders>
      </w:tcPr>
    </w:tblStylePr>
    <w:tblStylePr w:type="band1Horz">
      <w:tblPr/>
      <w:tcPr>
        <w:tcBorders>
          <w:top w:val="single" w:sz="8" w:space="0" w:color="089CD9" w:themeColor="accent1"/>
          <w:left w:val="single" w:sz="8" w:space="0" w:color="089CD9" w:themeColor="accent1"/>
          <w:bottom w:val="single" w:sz="8" w:space="0" w:color="089CD9" w:themeColor="accent1"/>
          <w:right w:val="single" w:sz="8" w:space="0" w:color="089CD9" w:themeColor="accent1"/>
        </w:tcBorders>
      </w:tcPr>
    </w:tblStylePr>
  </w:style>
  <w:style w:type="table" w:styleId="TableGrid">
    <w:name w:val="Table Grid"/>
    <w:basedOn w:val="TableNormal"/>
    <w:uiPriority w:val="99"/>
    <w:rsid w:val="00661BA8"/>
    <w:pPr>
      <w:spacing w:after="0" w:line="240" w:lineRule="auto"/>
    </w:pPr>
    <w:rPr>
      <w:rFonts w:ascii="Verdana" w:hAnsi="Verdana"/>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4"/>
      </w:rPr>
    </w:tblStylePr>
    <w:tblStylePr w:type="band1Horz">
      <w:rPr>
        <w:rFonts w:ascii="Verdana" w:hAnsi="Verdana"/>
        <w:sz w:val="14"/>
      </w:rPr>
    </w:tblStylePr>
    <w:tblStylePr w:type="band2Horz">
      <w:rPr>
        <w:rFonts w:ascii="Verdana" w:hAnsi="Verdana"/>
        <w:sz w:val="14"/>
      </w:rPr>
    </w:tblStylePr>
  </w:style>
  <w:style w:type="character" w:customStyle="1" w:styleId="Heading4Char">
    <w:name w:val="Heading 4 Char"/>
    <w:basedOn w:val="DefaultParagraphFont"/>
    <w:link w:val="Heading4"/>
    <w:uiPriority w:val="9"/>
    <w:rsid w:val="00BE2B6B"/>
    <w:rPr>
      <w:rFonts w:asciiTheme="majorHAnsi" w:eastAsiaTheme="majorEastAsia" w:hAnsiTheme="majorHAnsi" w:cstheme="majorBidi"/>
      <w:b/>
      <w:bCs/>
      <w:iCs/>
      <w:color w:val="auto"/>
      <w:sz w:val="18"/>
    </w:rPr>
  </w:style>
  <w:style w:type="character" w:customStyle="1" w:styleId="Heading5Char">
    <w:name w:val="Heading 5 Char"/>
    <w:basedOn w:val="DefaultParagraphFont"/>
    <w:link w:val="Heading5"/>
    <w:uiPriority w:val="9"/>
    <w:rsid w:val="00F222D1"/>
    <w:rPr>
      <w:rFonts w:asciiTheme="majorHAnsi" w:eastAsiaTheme="majorEastAsia" w:hAnsiTheme="majorHAnsi" w:cstheme="majorBidi"/>
      <w:color w:val="044D6C" w:themeColor="accent1" w:themeShade="7F"/>
      <w:sz w:val="18"/>
    </w:rPr>
  </w:style>
  <w:style w:type="table" w:customStyle="1" w:styleId="DocControl">
    <w:name w:val="Doc Control"/>
    <w:basedOn w:val="TableGridLight1"/>
    <w:uiPriority w:val="99"/>
    <w:rsid w:val="0071589B"/>
    <w:rPr>
      <w:rFonts w:ascii="Verdana" w:hAnsi="Verdana"/>
      <w:color w:val="auto"/>
      <w:sz w:val="18"/>
      <w:szCs w:val="20"/>
      <w:lang w:eastAsia="en-GB"/>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0" w:beforeAutospacing="0" w:afterLines="0" w:after="0" w:afterAutospacing="0" w:line="240" w:lineRule="auto"/>
        <w:ind w:leftChars="0" w:left="0" w:rightChars="0" w:right="0"/>
        <w:contextualSpacing/>
        <w:jc w:val="left"/>
      </w:pPr>
      <w:rPr>
        <w:rFonts w:ascii="Tahoma" w:hAnsi="Tahoma"/>
        <w:b/>
        <w:color w:val="F2F2F2"/>
        <w:spacing w:val="0"/>
        <w:w w:val="100"/>
        <w:position w:val="0"/>
        <w:sz w:val="18"/>
      </w:rPr>
      <w:tblPr/>
      <w:trPr>
        <w:tblHeader/>
      </w:trPr>
      <w:tcPr>
        <w:shd w:val="clear" w:color="auto" w:fill="089CD9" w:themeFill="text2"/>
      </w:tcPr>
    </w:tblStylePr>
    <w:tblStylePr w:type="firstCol">
      <w:pPr>
        <w:jc w:val="left"/>
      </w:pPr>
      <w:tblPr/>
      <w:tcPr>
        <w:vAlign w:val="center"/>
      </w:tcPr>
    </w:tblStylePr>
    <w:tblStylePr w:type="band1Vert">
      <w:pPr>
        <w:jc w:val="left"/>
      </w:pPr>
      <w:tblPr/>
      <w:tcPr>
        <w:vAlign w:val="center"/>
      </w:tcPr>
    </w:tblStylePr>
    <w:tblStylePr w:type="band2Vert">
      <w:pPr>
        <w:jc w:val="left"/>
      </w:pPr>
      <w:tblPr/>
      <w:tcPr>
        <w:vAlign w:val="center"/>
      </w:tcPr>
    </w:tblStylePr>
    <w:tblStylePr w:type="band1Horz">
      <w:pPr>
        <w:wordWrap/>
        <w:spacing w:beforeLines="0" w:before="0" w:beforeAutospacing="0" w:afterLines="0" w:after="0" w:afterAutospacing="0" w:line="240" w:lineRule="auto"/>
        <w:ind w:leftChars="0" w:left="0" w:rightChars="0" w:right="0"/>
        <w:contextualSpacing/>
        <w:jc w:val="left"/>
      </w:pPr>
      <w:rPr>
        <w:rFonts w:ascii="Verdana" w:hAnsi="Verdana"/>
        <w:color w:val="000000"/>
        <w:sz w:val="18"/>
      </w:rPr>
      <w:tblPr/>
      <w:tcPr>
        <w:vAlign w:val="center"/>
      </w:tcPr>
    </w:tblStylePr>
    <w:tblStylePr w:type="band2Horz">
      <w:pPr>
        <w:wordWrap/>
        <w:spacing w:beforeLines="0" w:before="0" w:beforeAutospacing="0" w:afterLines="0" w:after="0" w:afterAutospacing="0" w:line="240" w:lineRule="auto"/>
        <w:contextualSpacing/>
        <w:jc w:val="left"/>
      </w:pPr>
      <w:rPr>
        <w:rFonts w:ascii="Verdana" w:hAnsi="Verdana"/>
        <w:color w:val="000000"/>
        <w:sz w:val="18"/>
      </w:rPr>
      <w:tblPr/>
      <w:tcPr>
        <w:vAlign w:val="center"/>
      </w:tcPr>
    </w:tblStylePr>
  </w:style>
  <w:style w:type="table" w:customStyle="1" w:styleId="QuotationHeader">
    <w:name w:val="Quotation Header"/>
    <w:basedOn w:val="TableNormal"/>
    <w:uiPriority w:val="99"/>
    <w:rsid w:val="0035053C"/>
    <w:pPr>
      <w:spacing w:after="0" w:line="240" w:lineRule="auto"/>
    </w:pPr>
    <w:rPr>
      <w:rFonts w:ascii="Verdana" w:hAnsi="Verdana"/>
      <w:color w:val="auto"/>
      <w:sz w:val="18"/>
    </w:rPr>
    <w:tblPr>
      <w:tblStyleRowBandSize w:val="1"/>
      <w:tblStyleColBandSize w:val="1"/>
    </w:tblPr>
    <w:tblStylePr w:type="band1Vert">
      <w:rPr>
        <w:rFonts w:ascii="Verdana" w:hAnsi="Verdana"/>
        <w:b/>
        <w:i w:val="0"/>
        <w:sz w:val="18"/>
      </w:rPr>
    </w:tblStylePr>
  </w:style>
  <w:style w:type="paragraph" w:styleId="TOC4">
    <w:name w:val="toc 4"/>
    <w:basedOn w:val="Normal"/>
    <w:next w:val="Normal"/>
    <w:autoRedefine/>
    <w:uiPriority w:val="39"/>
    <w:unhideWhenUsed/>
    <w:rsid w:val="004A1713"/>
    <w:pPr>
      <w:spacing w:after="100"/>
      <w:ind w:left="540"/>
    </w:pPr>
  </w:style>
  <w:style w:type="table" w:customStyle="1" w:styleId="PlainTable51">
    <w:name w:val="Plain Table 51"/>
    <w:basedOn w:val="TableNormal"/>
    <w:uiPriority w:val="45"/>
    <w:rsid w:val="0035053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929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929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929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929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35053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bc">
    <w:name w:val="a) b) c)"/>
    <w:basedOn w:val="Normal"/>
    <w:link w:val="abcChar"/>
    <w:qFormat/>
    <w:rsid w:val="00682772"/>
    <w:pPr>
      <w:numPr>
        <w:numId w:val="7"/>
      </w:numPr>
      <w:tabs>
        <w:tab w:val="left" w:pos="142"/>
      </w:tabs>
      <w:spacing w:after="120" w:line="276" w:lineRule="auto"/>
      <w:ind w:left="641" w:hanging="357"/>
    </w:pPr>
  </w:style>
  <w:style w:type="character" w:customStyle="1" w:styleId="abcChar">
    <w:name w:val="a) b) c) Char"/>
    <w:basedOn w:val="DefaultParagraphFont"/>
    <w:link w:val="abc"/>
    <w:rsid w:val="00682772"/>
    <w:rPr>
      <w:rFonts w:asciiTheme="minorHAnsi" w:hAnsiTheme="minorHAnsi"/>
      <w:sz w:val="18"/>
    </w:rPr>
  </w:style>
  <w:style w:type="character" w:styleId="PlaceholderText">
    <w:name w:val="Placeholder Text"/>
    <w:basedOn w:val="DefaultParagraphFont"/>
    <w:uiPriority w:val="99"/>
    <w:semiHidden/>
    <w:rsid w:val="001051F4"/>
    <w:rPr>
      <w:color w:val="808080"/>
    </w:rPr>
  </w:style>
  <w:style w:type="paragraph" w:customStyle="1" w:styleId="InstructionText">
    <w:name w:val="Instruction Text"/>
    <w:basedOn w:val="Normal"/>
    <w:link w:val="InstructionTextChar"/>
    <w:qFormat/>
    <w:rsid w:val="0080451D"/>
    <w:rPr>
      <w:color w:val="FF0000"/>
    </w:rPr>
  </w:style>
  <w:style w:type="paragraph" w:customStyle="1" w:styleId="AppendixHeading">
    <w:name w:val="Appendix Heading"/>
    <w:basedOn w:val="Heading1"/>
    <w:qFormat/>
    <w:rsid w:val="00084C12"/>
    <w:pPr>
      <w:numPr>
        <w:numId w:val="0"/>
      </w:numPr>
      <w:ind w:left="357" w:hanging="357"/>
      <w:jc w:val="center"/>
    </w:pPr>
  </w:style>
  <w:style w:type="character" w:customStyle="1" w:styleId="InstructionTextChar">
    <w:name w:val="Instruction Text Char"/>
    <w:basedOn w:val="DefaultParagraphFont"/>
    <w:link w:val="InstructionText"/>
    <w:rsid w:val="0080451D"/>
    <w:rPr>
      <w:rFonts w:asciiTheme="minorHAnsi" w:hAnsiTheme="minorHAnsi"/>
      <w:color w:val="FF0000"/>
      <w:sz w:val="18"/>
    </w:rPr>
  </w:style>
  <w:style w:type="table" w:customStyle="1" w:styleId="TableGridLight1">
    <w:name w:val="Table Grid Light1"/>
    <w:basedOn w:val="TableNormal"/>
    <w:uiPriority w:val="40"/>
    <w:rsid w:val="007158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ATableText">
    <w:name w:val="RA Table Text"/>
    <w:basedOn w:val="Normal"/>
    <w:qFormat/>
    <w:rsid w:val="00661BA8"/>
    <w:pPr>
      <w:spacing w:before="0" w:after="0" w:line="240" w:lineRule="auto"/>
    </w:pPr>
    <w:rPr>
      <w:sz w:val="14"/>
    </w:rPr>
  </w:style>
  <w:style w:type="paragraph" w:customStyle="1" w:styleId="RAListPara">
    <w:name w:val="RA List Para"/>
    <w:basedOn w:val="ListParagraph"/>
    <w:qFormat/>
    <w:rsid w:val="00973A60"/>
    <w:pPr>
      <w:spacing w:before="0" w:line="240" w:lineRule="auto"/>
      <w:ind w:left="300" w:hanging="357"/>
    </w:pPr>
    <w:rPr>
      <w:sz w:val="14"/>
    </w:rPr>
  </w:style>
  <w:style w:type="paragraph" w:customStyle="1" w:styleId="TableTextNormal">
    <w:name w:val="Table Text Normal"/>
    <w:basedOn w:val="Normal"/>
    <w:qFormat/>
    <w:rsid w:val="00D8513D"/>
    <w:pPr>
      <w:spacing w:before="0" w:after="0" w:line="276" w:lineRule="auto"/>
    </w:pPr>
    <w:rPr>
      <w:rFonts w:ascii="Verdana" w:eastAsia="Calibri" w:hAnsi="Verdana" w:cs="Segoe UI Semilight"/>
      <w:color w:val="auto"/>
      <w:szCs w:val="18"/>
      <w:lang w:eastAsia="en-GB"/>
    </w:rPr>
  </w:style>
  <w:style w:type="paragraph" w:styleId="BodyText">
    <w:name w:val="Body Text"/>
    <w:basedOn w:val="Normal"/>
    <w:link w:val="BodyTextChar"/>
    <w:uiPriority w:val="99"/>
    <w:rsid w:val="003949B8"/>
    <w:pPr>
      <w:spacing w:before="0" w:after="0" w:line="240" w:lineRule="auto"/>
    </w:pPr>
    <w:rPr>
      <w:rFonts w:ascii="Arial" w:eastAsia="Times New Roman" w:hAnsi="Arial" w:cs="Arial"/>
      <w:color w:val="auto"/>
      <w:sz w:val="20"/>
      <w:szCs w:val="20"/>
      <w:lang w:val="en-US"/>
    </w:rPr>
  </w:style>
  <w:style w:type="character" w:customStyle="1" w:styleId="BodyTextChar">
    <w:name w:val="Body Text Char"/>
    <w:basedOn w:val="DefaultParagraphFont"/>
    <w:link w:val="BodyText"/>
    <w:uiPriority w:val="99"/>
    <w:rsid w:val="003949B8"/>
    <w:rPr>
      <w:rFonts w:eastAsia="Times New Roman" w:cs="Arial"/>
      <w:color w:val="auto"/>
      <w:sz w:val="20"/>
      <w:szCs w:val="20"/>
      <w:lang w:val="en-US"/>
    </w:rPr>
  </w:style>
  <w:style w:type="paragraph" w:customStyle="1" w:styleId="Default">
    <w:name w:val="Default"/>
    <w:rsid w:val="003949B8"/>
    <w:pPr>
      <w:autoSpaceDE w:val="0"/>
      <w:autoSpaceDN w:val="0"/>
      <w:adjustRightInd w:val="0"/>
      <w:spacing w:after="0" w:line="240" w:lineRule="auto"/>
    </w:pPr>
    <w:rPr>
      <w:rFonts w:eastAsia="Times New Roman" w:cs="Arial"/>
      <w:color w:val="000000"/>
      <w:sz w:val="24"/>
      <w:szCs w:val="24"/>
      <w:lang w:eastAsia="en-GB"/>
    </w:rPr>
  </w:style>
  <w:style w:type="paragraph" w:customStyle="1" w:styleId="TableParagraph">
    <w:name w:val="Table Paragraph"/>
    <w:basedOn w:val="Normal"/>
    <w:uiPriority w:val="1"/>
    <w:qFormat/>
    <w:rsid w:val="00934F21"/>
    <w:pPr>
      <w:widowControl w:val="0"/>
      <w:autoSpaceDE w:val="0"/>
      <w:autoSpaceDN w:val="0"/>
      <w:spacing w:before="0" w:after="0" w:line="240" w:lineRule="auto"/>
      <w:ind w:left="165"/>
    </w:pPr>
    <w:rPr>
      <w:rFonts w:ascii="Verdana" w:eastAsia="Verdana" w:hAnsi="Verdana" w:cs="Verdana"/>
      <w:color w:val="auto"/>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T\Documents\Website\Careers\Job%20Description%20-%20Assistant%20Driller.dotx" TargetMode="External"/></Relationships>
</file>

<file path=word/theme/theme1.xml><?xml version="1.0" encoding="utf-8"?>
<a:theme xmlns:a="http://schemas.openxmlformats.org/drawingml/2006/main" name="Office Theme">
  <a:themeElements>
    <a:clrScheme name="WJ Groundwater">
      <a:dk1>
        <a:srgbClr val="262626"/>
      </a:dk1>
      <a:lt1>
        <a:sysClr val="window" lastClr="FFFFFF"/>
      </a:lt1>
      <a:dk2>
        <a:srgbClr val="089CD9"/>
      </a:dk2>
      <a:lt2>
        <a:srgbClr val="F2F2F2"/>
      </a:lt2>
      <a:accent1>
        <a:srgbClr val="089CD9"/>
      </a:accent1>
      <a:accent2>
        <a:srgbClr val="335F97"/>
      </a:accent2>
      <a:accent3>
        <a:srgbClr val="FB7B2E"/>
      </a:accent3>
      <a:accent4>
        <a:srgbClr val="E8C924"/>
      </a:accent4>
      <a:accent5>
        <a:srgbClr val="6D6D70"/>
      </a:accent5>
      <a:accent6>
        <a:srgbClr val="FA4CAF"/>
      </a:accent6>
      <a:hlink>
        <a:srgbClr val="335F97"/>
      </a:hlink>
      <a:folHlink>
        <a:srgbClr val="800080"/>
      </a:folHlink>
    </a:clrScheme>
    <a:fontScheme name="WJ Ground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EC818-95DD-475C-A0FD-63B8AA419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 Assistant Driller</Template>
  <TotalTime>0</TotalTime>
  <Pages>2</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Trill</dc:creator>
  <cp:keywords/>
  <dc:description/>
  <cp:lastModifiedBy>Emma Trill</cp:lastModifiedBy>
  <cp:revision>1</cp:revision>
  <cp:lastPrinted>2017-07-24T12:43:00Z</cp:lastPrinted>
  <dcterms:created xsi:type="dcterms:W3CDTF">2020-01-02T14:37:00Z</dcterms:created>
  <dcterms:modified xsi:type="dcterms:W3CDTF">2020-01-02T14:37:00Z</dcterms:modified>
</cp:coreProperties>
</file>